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D5AD" w14:textId="4BED4C90" w:rsidR="008A14D8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</w:rPr>
        <w:t xml:space="preserve">3GPP TSG-RAN WG2 Meeting </w:t>
      </w:r>
      <w:r>
        <w:rPr>
          <w:rFonts w:cs="Arial"/>
          <w:b/>
          <w:sz w:val="22"/>
          <w:szCs w:val="22"/>
          <w:lang w:val="en-US" w:eastAsia="zh-CN"/>
        </w:rPr>
        <w:t>#</w:t>
      </w:r>
      <w:r w:rsidR="00731F86">
        <w:rPr>
          <w:rFonts w:cs="Arial" w:hint="eastAsia"/>
          <w:b/>
          <w:sz w:val="22"/>
          <w:szCs w:val="22"/>
          <w:lang w:val="en-US" w:eastAsia="zh-CN"/>
        </w:rPr>
        <w:t>131</w:t>
      </w:r>
      <w:r>
        <w:rPr>
          <w:rFonts w:cs="Arial"/>
          <w:b/>
          <w:sz w:val="22"/>
          <w:szCs w:val="22"/>
        </w:rPr>
        <w:tab/>
      </w:r>
      <w:r w:rsidR="004E4DB6" w:rsidRPr="004E4DB6">
        <w:rPr>
          <w:rFonts w:cs="Arial"/>
          <w:b/>
          <w:sz w:val="22"/>
          <w:szCs w:val="22"/>
        </w:rPr>
        <w:t>R2-2505965</w:t>
      </w:r>
    </w:p>
    <w:p w14:paraId="4B850AC4" w14:textId="0CFE75AB" w:rsidR="008A14D8" w:rsidRDefault="00731F86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bookmarkStart w:id="0" w:name="_Hlk205472442"/>
      <w:r w:rsidRPr="00731F86">
        <w:rPr>
          <w:rFonts w:ascii="Arial" w:hAnsi="Arial" w:cs="Arial"/>
          <w:bCs/>
          <w:sz w:val="22"/>
          <w:szCs w:val="22"/>
          <w:lang w:eastAsia="zh-CN"/>
        </w:rPr>
        <w:t>Bangalore, India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Pr="00731F86">
        <w:rPr>
          <w:rFonts w:ascii="Arial" w:hAnsi="Arial" w:cs="Arial"/>
          <w:bCs/>
          <w:sz w:val="22"/>
          <w:szCs w:val="22"/>
          <w:lang w:eastAsia="zh-CN"/>
        </w:rPr>
        <w:t xml:space="preserve"> Aug 25</w:t>
      </w:r>
      <w:r w:rsidRPr="00731F86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Pr="00731F86">
        <w:rPr>
          <w:rFonts w:ascii="Arial" w:hAnsi="Arial" w:cs="Arial"/>
          <w:bCs/>
          <w:sz w:val="22"/>
          <w:szCs w:val="22"/>
          <w:lang w:eastAsia="zh-CN"/>
        </w:rPr>
        <w:t xml:space="preserve"> – 29</w:t>
      </w:r>
      <w:r w:rsidRPr="00731F86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Pr="00731F86">
        <w:rPr>
          <w:rFonts w:ascii="Arial" w:hAnsi="Arial" w:cs="Arial"/>
          <w:bCs/>
          <w:sz w:val="22"/>
          <w:szCs w:val="22"/>
          <w:lang w:eastAsia="zh-CN"/>
        </w:rPr>
        <w:t>, 2025</w:t>
      </w:r>
      <w:bookmarkEnd w:id="0"/>
    </w:p>
    <w:p w14:paraId="49FACE87" w14:textId="77777777" w:rsidR="008A14D8" w:rsidRDefault="008A14D8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03D66C0F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E775BC" w:rsidRPr="005833EA">
        <w:rPr>
          <w:rFonts w:ascii="Arial" w:hAnsi="Arial" w:cs="Arial"/>
          <w:sz w:val="22"/>
          <w:szCs w:val="22"/>
        </w:rPr>
        <w:t>8.3.3</w:t>
      </w:r>
    </w:p>
    <w:p w14:paraId="53C793C5" w14:textId="77777777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09D96113" w:rsidR="008A14D8" w:rsidRDefault="00000000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on RRM measurement prediction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with NW</w:t>
      </w:r>
      <w:r>
        <w:rPr>
          <w:rFonts w:ascii="Arial" w:hAnsi="Arial" w:cs="Arial"/>
          <w:sz w:val="22"/>
          <w:szCs w:val="22"/>
          <w:lang w:eastAsia="zh-CN"/>
        </w:rPr>
        <w:t xml:space="preserve"> sided model</w:t>
      </w:r>
    </w:p>
    <w:p w14:paraId="1036110F" w14:textId="77777777" w:rsidR="008A14D8" w:rsidRDefault="00000000">
      <w:pPr>
        <w:rPr>
          <w:rFonts w:eastAsia="宋体"/>
          <w:lang w:val="en-US" w:eastAsia="zh-CN"/>
        </w:rPr>
      </w:pPr>
      <w:r>
        <w:rPr>
          <w:rFonts w:ascii="Arial" w:hAnsi="Arial"/>
          <w:b/>
          <w:bCs/>
        </w:rPr>
        <w:t>WID/SID: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</w:rPr>
        <w:t>FS_NR_AIML_Mob</w:t>
      </w:r>
      <w:proofErr w:type="spellEnd"/>
    </w:p>
    <w:p w14:paraId="05392CD1" w14:textId="77777777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31532F2D" w14:textId="7F3B00D8" w:rsidR="008E4BC4" w:rsidRDefault="00000000" w:rsidP="00A749B8">
      <w:pPr>
        <w:jc w:val="both"/>
        <w:rPr>
          <w:rFonts w:eastAsia="等线"/>
          <w:lang w:val="en-US" w:eastAsia="zh-CN"/>
        </w:rPr>
      </w:pPr>
      <w:r w:rsidRPr="00A749B8">
        <w:rPr>
          <w:rFonts w:eastAsia="等线" w:hint="eastAsia"/>
          <w:lang w:val="en-US" w:eastAsia="zh-CN"/>
        </w:rPr>
        <w:t>In last meeting RAN2#1</w:t>
      </w:r>
      <w:r w:rsidR="0015322A">
        <w:rPr>
          <w:rFonts w:eastAsia="等线" w:hint="eastAsia"/>
          <w:lang w:val="en-US" w:eastAsia="zh-CN"/>
        </w:rPr>
        <w:t>30</w:t>
      </w:r>
      <w:r w:rsidRPr="00A749B8">
        <w:rPr>
          <w:rFonts w:eastAsia="等线" w:hint="eastAsia"/>
          <w:lang w:val="en-US" w:eastAsia="zh-CN"/>
        </w:rPr>
        <w:t xml:space="preserve"> [</w:t>
      </w:r>
      <w:r w:rsidR="00F41EA2" w:rsidRPr="00A749B8">
        <w:rPr>
          <w:rFonts w:eastAsia="等线" w:hint="eastAsia"/>
          <w:lang w:val="en-US" w:eastAsia="zh-CN"/>
        </w:rPr>
        <w:t>1</w:t>
      </w:r>
      <w:r w:rsidRPr="00A749B8">
        <w:rPr>
          <w:rFonts w:eastAsia="等线" w:hint="eastAsia"/>
          <w:lang w:val="en-US" w:eastAsia="zh-CN"/>
        </w:rPr>
        <w:t xml:space="preserve">], </w:t>
      </w:r>
      <w:r w:rsidR="008E4BC4">
        <w:rPr>
          <w:rFonts w:eastAsia="等线" w:hint="eastAsia"/>
          <w:lang w:val="en-US" w:eastAsia="zh-CN"/>
        </w:rPr>
        <w:t xml:space="preserve">there are discussion on </w:t>
      </w:r>
      <w:r w:rsidR="00695F40">
        <w:rPr>
          <w:rFonts w:eastAsia="等线" w:hint="eastAsia"/>
          <w:lang w:val="en-US" w:eastAsia="zh-CN"/>
        </w:rPr>
        <w:t>c</w:t>
      </w:r>
      <w:r w:rsidR="00695F40" w:rsidRPr="007F4F6E">
        <w:rPr>
          <w:lang w:val="en-US"/>
        </w:rPr>
        <w:t>onfiguration and report of inference input</w:t>
      </w:r>
      <w:r w:rsidR="00BC7BDE">
        <w:rPr>
          <w:rFonts w:hint="eastAsia"/>
          <w:lang w:val="en-US" w:eastAsia="zh-CN"/>
        </w:rPr>
        <w:t xml:space="preserve">, </w:t>
      </w:r>
      <w:r w:rsidR="00695F40" w:rsidRPr="00695F40">
        <w:rPr>
          <w:lang w:val="en-US" w:eastAsia="zh-CN"/>
        </w:rPr>
        <w:t>data collection</w:t>
      </w:r>
      <w:r w:rsidR="00BC7BDE">
        <w:rPr>
          <w:rFonts w:hint="eastAsia"/>
          <w:lang w:val="en-US" w:eastAsia="zh-CN"/>
        </w:rPr>
        <w:t xml:space="preserve"> and </w:t>
      </w:r>
      <w:r w:rsidR="00BC7BDE">
        <w:rPr>
          <w:lang w:val="en-US"/>
        </w:rPr>
        <w:t>Performance monitoring</w:t>
      </w:r>
      <w:r w:rsidR="00BC7BDE">
        <w:rPr>
          <w:rFonts w:hint="eastAsia"/>
          <w:lang w:val="en-US" w:eastAsia="zh-CN"/>
        </w:rPr>
        <w:t xml:space="preserve"> </w:t>
      </w:r>
      <w:r w:rsidR="00B106CE">
        <w:rPr>
          <w:rFonts w:hint="eastAsia"/>
          <w:lang w:val="en-US" w:eastAsia="zh-CN"/>
        </w:rPr>
        <w:t>for</w:t>
      </w:r>
      <w:r w:rsidR="00BC7BDE">
        <w:rPr>
          <w:rFonts w:hint="eastAsia"/>
          <w:lang w:val="en-US" w:eastAsia="zh-CN"/>
        </w:rPr>
        <w:t xml:space="preserve"> </w:t>
      </w:r>
      <w:r w:rsidR="00BC7BDE" w:rsidRPr="00BC7BDE">
        <w:rPr>
          <w:lang w:val="en-US" w:eastAsia="zh-CN"/>
        </w:rPr>
        <w:t>Network side model</w:t>
      </w:r>
      <w:r w:rsidR="00695F40">
        <w:rPr>
          <w:rFonts w:hint="eastAsia"/>
          <w:lang w:val="en-US" w:eastAsia="zh-CN"/>
        </w:rPr>
        <w:t xml:space="preserve">. </w:t>
      </w:r>
      <w:r w:rsidR="00695F40">
        <w:rPr>
          <w:lang w:val="en-US" w:eastAsia="zh-CN"/>
        </w:rPr>
        <w:t>A</w:t>
      </w:r>
      <w:r w:rsidR="00695F40">
        <w:rPr>
          <w:rFonts w:hint="eastAsia"/>
          <w:lang w:val="en-US" w:eastAsia="zh-CN"/>
        </w:rPr>
        <w:t xml:space="preserve">nd the following </w:t>
      </w:r>
      <w:r w:rsidR="00695F40" w:rsidRPr="00A749B8">
        <w:rPr>
          <w:rFonts w:eastAsia="等线"/>
          <w:lang w:val="en-US" w:eastAsia="zh-CN"/>
        </w:rPr>
        <w:t>agreements</w:t>
      </w:r>
      <w:r w:rsidR="00695F40">
        <w:rPr>
          <w:rFonts w:eastAsia="等线" w:hint="eastAsia"/>
          <w:lang w:val="en-US" w:eastAsia="zh-CN"/>
        </w:rPr>
        <w:t xml:space="preserve"> were </w:t>
      </w:r>
      <w:r w:rsidR="00695F40" w:rsidRPr="00A749B8">
        <w:rPr>
          <w:rFonts w:eastAsia="等线"/>
          <w:lang w:val="en-US" w:eastAsia="zh-CN"/>
        </w:rPr>
        <w:t>achieved</w:t>
      </w:r>
      <w:r w:rsidR="00695F40">
        <w:rPr>
          <w:rFonts w:eastAsia="等线" w:hint="eastAsia"/>
          <w:lang w:val="en-US" w:eastAsia="zh-CN"/>
        </w:rPr>
        <w:t>.</w:t>
      </w:r>
    </w:p>
    <w:p w14:paraId="23E065E5" w14:textId="77777777" w:rsidR="00695F40" w:rsidRPr="00F457F5" w:rsidRDefault="00695F40" w:rsidP="00695F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F457F5">
        <w:rPr>
          <w:b/>
          <w:bCs/>
          <w:lang w:val="en-US"/>
        </w:rPr>
        <w:t xml:space="preserve">Agreements </w:t>
      </w:r>
    </w:p>
    <w:p w14:paraId="72B1BEA8" w14:textId="35180F8C" w:rsidR="00695F40" w:rsidRDefault="00695F40" w:rsidP="00695F40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C50CC3">
        <w:t>For network-side RRM measurement prediction, the legacy RRM measurement configuration and RRM measurement reporting framework can be used. For L1-filtered beam-level RSRP reporting can be configured by setting co-efficient to zero.</w:t>
      </w:r>
      <w:r>
        <w:t xml:space="preserve">   </w:t>
      </w:r>
      <w:r w:rsidRPr="00FF43E3">
        <w:t>FFS if there are specification impacts to support subcase 1 and 3 (if supported) and interference for cell level prediction.</w:t>
      </w:r>
      <w:r>
        <w:t xml:space="preserve">  </w:t>
      </w:r>
    </w:p>
    <w:p w14:paraId="27EC2347" w14:textId="6D93C024" w:rsidR="00695F40" w:rsidRDefault="00695F40" w:rsidP="00695F40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US"/>
        </w:rPr>
      </w:pPr>
      <w:r>
        <w:rPr>
          <w:lang w:val="en-US"/>
        </w:rPr>
        <w:t xml:space="preserve">To support cell/beam level prediction, one enhancement is to </w:t>
      </w:r>
      <w:r w:rsidRPr="00383FD6">
        <w:rPr>
          <w:lang w:val="en-US"/>
        </w:rPr>
        <w:t xml:space="preserve">report RRM measurement results </w:t>
      </w:r>
      <w:r>
        <w:rPr>
          <w:lang w:val="en-US"/>
        </w:rPr>
        <w:t xml:space="preserve">per cell </w:t>
      </w:r>
      <w:r w:rsidRPr="00383FD6">
        <w:rPr>
          <w:lang w:val="en-US"/>
        </w:rPr>
        <w:t xml:space="preserve">at multiple time instances in one measurement report </w:t>
      </w:r>
      <w:r>
        <w:rPr>
          <w:lang w:val="en-US"/>
        </w:rPr>
        <w:t xml:space="preserve">for </w:t>
      </w:r>
      <w:r w:rsidRPr="00383FD6">
        <w:rPr>
          <w:lang w:val="en-US"/>
        </w:rPr>
        <w:t>NW-sided model.</w:t>
      </w:r>
    </w:p>
    <w:p w14:paraId="2912122B" w14:textId="77777777" w:rsidR="00695F40" w:rsidRDefault="00695F40" w:rsidP="00695F40">
      <w:pPr>
        <w:pStyle w:val="Doc-text2"/>
        <w:rPr>
          <w:lang w:eastAsia="zh-CN"/>
        </w:rPr>
      </w:pPr>
    </w:p>
    <w:tbl>
      <w:tblPr>
        <w:tblStyle w:val="af7"/>
        <w:tblW w:w="0" w:type="auto"/>
        <w:tblInd w:w="1165" w:type="dxa"/>
        <w:tblLook w:val="04A0" w:firstRow="1" w:lastRow="0" w:firstColumn="1" w:lastColumn="0" w:noHBand="0" w:noVBand="1"/>
      </w:tblPr>
      <w:tblGrid>
        <w:gridCol w:w="8464"/>
      </w:tblGrid>
      <w:tr w:rsidR="00695F40" w14:paraId="037CBF7A" w14:textId="77777777" w:rsidTr="008524E5">
        <w:tc>
          <w:tcPr>
            <w:tcW w:w="8572" w:type="dxa"/>
          </w:tcPr>
          <w:p w14:paraId="1D4386C1" w14:textId="77777777" w:rsidR="00695F40" w:rsidRDefault="00695F40" w:rsidP="008524E5">
            <w:pPr>
              <w:pStyle w:val="Doc-text2"/>
              <w:ind w:left="0" w:firstLine="0"/>
              <w:rPr>
                <w:b/>
                <w:bCs/>
              </w:rPr>
            </w:pPr>
            <w:r w:rsidRPr="002E3E17">
              <w:rPr>
                <w:b/>
                <w:bCs/>
              </w:rPr>
              <w:t>Agreements</w:t>
            </w:r>
          </w:p>
          <w:p w14:paraId="42955B14" w14:textId="77777777" w:rsidR="00695F40" w:rsidRPr="0019057B" w:rsidRDefault="00695F40" w:rsidP="008524E5">
            <w:pPr>
              <w:pStyle w:val="Doc-text2"/>
              <w:ind w:left="363"/>
            </w:pPr>
            <w:r w:rsidRPr="0019057B">
              <w:t>For the collection of data for the training of a network-sided model for RRM measurement prediction:</w:t>
            </w:r>
          </w:p>
          <w:p w14:paraId="76D3D43F" w14:textId="77777777" w:rsidR="00695F40" w:rsidRPr="00C50CC3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C50CC3">
              <w:t>UE can be configured to log, at a certain logging periodicity, one or more of the following:</w:t>
            </w:r>
          </w:p>
          <w:p w14:paraId="378267C1" w14:textId="77777777" w:rsidR="00695F40" w:rsidRPr="00C50CC3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C50CC3">
              <w:t xml:space="preserve">L3 cell level measurements, </w:t>
            </w:r>
          </w:p>
          <w:p w14:paraId="20D31C20" w14:textId="77777777" w:rsidR="00695F40" w:rsidRPr="00C50CC3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C50CC3">
              <w:t>L3 beam level measurements,</w:t>
            </w:r>
          </w:p>
          <w:p w14:paraId="5DEAB643" w14:textId="77777777" w:rsidR="00695F40" w:rsidRPr="00C50CC3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C50CC3">
              <w:t>L1-filtered beam level measurements (if sub-case 1 and 3 is supported)</w:t>
            </w:r>
          </w:p>
          <w:p w14:paraId="105F22DA" w14:textId="77777777" w:rsidR="00695F40" w:rsidRPr="00C50CC3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C50CC3">
              <w:t xml:space="preserve">Cell ID (FFS CGI of serving cell.  If CGI is unavailable, or for </w:t>
            </w:r>
            <w:proofErr w:type="spellStart"/>
            <w:r w:rsidRPr="00C50CC3">
              <w:t>neighboring</w:t>
            </w:r>
            <w:proofErr w:type="spellEnd"/>
            <w:r w:rsidRPr="00C50CC3">
              <w:t xml:space="preserve"> cells the UE logs PCI-ARFCN as a fallback)</w:t>
            </w:r>
          </w:p>
          <w:p w14:paraId="2CC8B800" w14:textId="77777777" w:rsidR="00695F40" w:rsidRPr="00C50CC3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C50CC3">
              <w:t xml:space="preserve">Time info (if as agreed by AI/ML and/or if needed) </w:t>
            </w:r>
          </w:p>
          <w:p w14:paraId="2B479152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 xml:space="preserve">The UE configuration is provided via the RRM measurement framework. </w:t>
            </w:r>
            <w:r>
              <w:t xml:space="preserve">Whether we reuse existing </w:t>
            </w:r>
            <w:proofErr w:type="spellStart"/>
            <w:r>
              <w:t>measconfig</w:t>
            </w:r>
            <w:proofErr w:type="spellEnd"/>
            <w:r>
              <w:t xml:space="preserve"> structure or we need a separate data logging configuration is for WI phase.   </w:t>
            </w:r>
            <w:r w:rsidRPr="0019057B">
              <w:t>Required enhancements are FFS.</w:t>
            </w:r>
          </w:p>
          <w:p w14:paraId="739ECEE7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 xml:space="preserve">The UE can be configured with a L3 event for determining when logging is to be performed. When the event conditions are fulfilled, it performs the logging with the logging periodicity.   </w:t>
            </w:r>
          </w:p>
          <w:p w14:paraId="2E746523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 xml:space="preserve">The UE sends availability indication of collected </w:t>
            </w:r>
            <w:r>
              <w:t xml:space="preserve">logged </w:t>
            </w:r>
            <w:r w:rsidRPr="0019057B">
              <w:t xml:space="preserve">data via UAI or </w:t>
            </w:r>
            <w:proofErr w:type="spellStart"/>
            <w:r w:rsidRPr="0019057B">
              <w:t>RRCReconfigurationComplete</w:t>
            </w:r>
            <w:proofErr w:type="spellEnd"/>
            <w:r w:rsidRPr="0019057B">
              <w:t xml:space="preserve"> message</w:t>
            </w:r>
            <w:r>
              <w:t xml:space="preserve"> for HO case</w:t>
            </w:r>
            <w:r w:rsidRPr="0019057B">
              <w:t>.</w:t>
            </w:r>
          </w:p>
          <w:p w14:paraId="4258B4E0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>The availability indication can be triggered due to:</w:t>
            </w:r>
          </w:p>
          <w:p w14:paraId="601FC1F3" w14:textId="77777777" w:rsidR="00695F40" w:rsidRPr="0019057B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19057B">
              <w:t xml:space="preserve">full buffer being reached (if configured), </w:t>
            </w:r>
            <w:r>
              <w:t>(FFS if buffer is per use case)</w:t>
            </w:r>
          </w:p>
          <w:p w14:paraId="3D60798B" w14:textId="77777777" w:rsidR="00695F40" w:rsidRPr="0019057B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19057B">
              <w:t>buffer threshold being reached (if configured), or</w:t>
            </w:r>
            <w:r>
              <w:t xml:space="preserve"> (FFS if buffer is per use case)</w:t>
            </w:r>
          </w:p>
          <w:p w14:paraId="3923A369" w14:textId="77777777" w:rsidR="00695F40" w:rsidRPr="0019057B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19057B">
              <w:t>low power (if configured)</w:t>
            </w:r>
          </w:p>
          <w:p w14:paraId="2740CBC9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>Upon sending the availability indication, UE indicates:</w:t>
            </w:r>
          </w:p>
          <w:p w14:paraId="7BD6B349" w14:textId="77777777" w:rsidR="00695F40" w:rsidRPr="0019057B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19057B">
              <w:t>Data is available</w:t>
            </w:r>
          </w:p>
          <w:p w14:paraId="76A8EC7B" w14:textId="77777777" w:rsidR="00695F40" w:rsidRPr="0019057B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19057B">
              <w:t>Reason for the triggering of the availability indication (full buffer. Threshold)</w:t>
            </w:r>
          </w:p>
          <w:p w14:paraId="4985195A" w14:textId="77777777" w:rsidR="00695F40" w:rsidRPr="0019057B" w:rsidRDefault="00695F40" w:rsidP="00695F40">
            <w:pPr>
              <w:pStyle w:val="Doc-text2"/>
              <w:numPr>
                <w:ilvl w:val="0"/>
                <w:numId w:val="11"/>
              </w:numPr>
              <w:spacing w:after="0"/>
              <w:ind w:left="1080"/>
            </w:pPr>
            <w:r w:rsidRPr="0019057B">
              <w:t>Low power indication</w:t>
            </w:r>
          </w:p>
          <w:p w14:paraId="122A767A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 xml:space="preserve">The UE sends the collected data upon explicit/on-demand request from the network (using </w:t>
            </w:r>
            <w:proofErr w:type="spellStart"/>
            <w:r w:rsidRPr="0019057B">
              <w:t>UEInformationRequest</w:t>
            </w:r>
            <w:proofErr w:type="spellEnd"/>
            <w:r w:rsidRPr="0019057B">
              <w:t xml:space="preserve">/Response </w:t>
            </w:r>
            <w:proofErr w:type="spellStart"/>
            <w:r w:rsidRPr="0019057B">
              <w:t>signaling</w:t>
            </w:r>
            <w:proofErr w:type="spellEnd"/>
            <w:r w:rsidRPr="0019057B">
              <w:t>)</w:t>
            </w:r>
          </w:p>
          <w:p w14:paraId="020FE590" w14:textId="77777777" w:rsidR="00695F40" w:rsidRPr="0019057B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lastRenderedPageBreak/>
              <w:t>The UE keeps the collected data upon HO, unless explicitly indicated to release it by the network (e.g., during HO).</w:t>
            </w:r>
          </w:p>
          <w:p w14:paraId="36E6847A" w14:textId="77777777" w:rsidR="00695F40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 w:rsidRPr="0019057B">
              <w:t>The UE releases the collected data upon transitioning to IDLE/INACTIVE</w:t>
            </w:r>
          </w:p>
          <w:p w14:paraId="44751AE2" w14:textId="77777777" w:rsidR="00695F40" w:rsidRDefault="00695F40" w:rsidP="00695F40">
            <w:pPr>
              <w:pStyle w:val="Doc-text2"/>
              <w:numPr>
                <w:ilvl w:val="0"/>
                <w:numId w:val="12"/>
              </w:numPr>
              <w:spacing w:after="0"/>
              <w:ind w:left="720"/>
            </w:pPr>
            <w:r>
              <w:t>For RLF case, c</w:t>
            </w:r>
            <w:r w:rsidRPr="005344D7">
              <w:t>apture in the TR that for mobility keeping the data during RLF can be beneficial.   It can be up to WI phase if this is done depending on whether a simple solution can be found</w:t>
            </w:r>
          </w:p>
          <w:p w14:paraId="5B95236C" w14:textId="77777777" w:rsidR="00695F40" w:rsidRDefault="00695F40" w:rsidP="008524E5">
            <w:pPr>
              <w:pStyle w:val="Doc-text2"/>
              <w:ind w:left="0" w:firstLine="0"/>
            </w:pPr>
            <w:r>
              <w:t>For UE sided data collection – use AI/ML PHY request/configuration framework as baseline.  FFS enhancements/or differences</w:t>
            </w:r>
          </w:p>
        </w:tc>
      </w:tr>
    </w:tbl>
    <w:p w14:paraId="03753E3A" w14:textId="77777777" w:rsidR="003573B3" w:rsidRDefault="003573B3" w:rsidP="003573B3">
      <w:pPr>
        <w:pStyle w:val="Doc-text2"/>
      </w:pPr>
    </w:p>
    <w:p w14:paraId="43E0E706" w14:textId="77777777" w:rsidR="003573B3" w:rsidRPr="00984C47" w:rsidRDefault="003573B3" w:rsidP="003573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84C47">
        <w:rPr>
          <w:b/>
          <w:bCs/>
        </w:rPr>
        <w:t>Agreements</w:t>
      </w:r>
    </w:p>
    <w:p w14:paraId="260BB49D" w14:textId="77777777" w:rsidR="003573B3" w:rsidRDefault="003573B3" w:rsidP="003573B3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2F3283">
        <w:t>RAN2 confirms that UE will not be informed about any network-sided functionality management decision (e.g., selection, (de)activation, switching, fallback, etc.) for AI mobility use case</w:t>
      </w:r>
    </w:p>
    <w:p w14:paraId="2A1C9FF0" w14:textId="30E8E8FA" w:rsidR="003573B3" w:rsidRDefault="003573B3" w:rsidP="003573B3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C50CC3">
        <w:t xml:space="preserve">For performance monitoring of NW-side model, UE can provide the label data (i.e., actual measurement results) for </w:t>
      </w:r>
      <w:proofErr w:type="spellStart"/>
      <w:r w:rsidRPr="00C50CC3">
        <w:t>gNB</w:t>
      </w:r>
      <w:proofErr w:type="spellEnd"/>
      <w:r w:rsidRPr="00C50CC3">
        <w:t>.</w:t>
      </w:r>
      <w:r w:rsidRPr="00151A21">
        <w:t xml:space="preserve"> The existing measurement/report configuration can be reused to configure UE to report the actual measurement</w:t>
      </w:r>
      <w:r w:rsidR="00C20207">
        <w:rPr>
          <w:rFonts w:hint="eastAsia"/>
          <w:lang w:eastAsia="zh-CN"/>
        </w:rPr>
        <w:t xml:space="preserve"> </w:t>
      </w:r>
    </w:p>
    <w:p w14:paraId="273076CE" w14:textId="77777777" w:rsidR="003573B3" w:rsidRPr="0066779E" w:rsidRDefault="003573B3" w:rsidP="003573B3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66779E">
        <w:t>FFS on UE awareness and preference for NW sided model</w:t>
      </w:r>
    </w:p>
    <w:p w14:paraId="66D3E244" w14:textId="7CB8158D" w:rsidR="008A14D8" w:rsidRDefault="00000000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</w:t>
      </w:r>
      <w:bookmarkStart w:id="1" w:name="OLE_LINK5"/>
      <w:bookmarkStart w:id="2" w:name="OLE_LINK8"/>
      <w:r>
        <w:rPr>
          <w:rFonts w:eastAsia="等线"/>
          <w:lang w:val="en-US" w:eastAsia="zh-CN"/>
        </w:rPr>
        <w:t xml:space="preserve">we </w:t>
      </w:r>
      <w:r>
        <w:rPr>
          <w:rFonts w:eastAsia="等线" w:hint="eastAsia"/>
          <w:lang w:val="en-US" w:eastAsia="zh-CN"/>
        </w:rPr>
        <w:t>provide our</w:t>
      </w:r>
      <w:r w:rsidR="00B106CE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consideration on </w:t>
      </w:r>
      <w:r w:rsidR="00973797">
        <w:rPr>
          <w:rFonts w:eastAsia="等线" w:hint="eastAsia"/>
          <w:lang w:val="en-US" w:eastAsia="zh-CN"/>
        </w:rPr>
        <w:t>s</w:t>
      </w:r>
      <w:r w:rsidR="004B5CCF" w:rsidRPr="004B5CCF">
        <w:rPr>
          <w:rFonts w:eastAsia="等线"/>
          <w:lang w:val="en-US" w:eastAsia="zh-CN"/>
        </w:rPr>
        <w:t>ub-use case</w:t>
      </w:r>
      <w:r w:rsidR="004B5CCF">
        <w:rPr>
          <w:rFonts w:eastAsia="等线" w:hint="eastAsia"/>
          <w:lang w:val="en-US" w:eastAsia="zh-CN"/>
        </w:rPr>
        <w:t>s</w:t>
      </w:r>
      <w:r w:rsidR="00247156">
        <w:rPr>
          <w:rFonts w:eastAsia="等线" w:hint="eastAsia"/>
          <w:lang w:val="en-US" w:eastAsia="zh-CN"/>
        </w:rPr>
        <w:t xml:space="preserve"> and </w:t>
      </w:r>
      <w:r w:rsidR="005C633D">
        <w:rPr>
          <w:rFonts w:eastAsia="等线" w:hint="eastAsia"/>
          <w:lang w:val="en-US" w:eastAsia="zh-CN"/>
        </w:rPr>
        <w:t>d</w:t>
      </w:r>
      <w:r w:rsidR="005C633D" w:rsidRPr="005C633D">
        <w:rPr>
          <w:rFonts w:eastAsia="等线"/>
          <w:lang w:val="en-US" w:eastAsia="zh-CN"/>
        </w:rPr>
        <w:t>ata collection</w:t>
      </w:r>
      <w:r w:rsidR="00247156" w:rsidRPr="00247156">
        <w:rPr>
          <w:rFonts w:eastAsia="等线"/>
          <w:lang w:val="en-US" w:eastAsia="zh-CN"/>
        </w:rPr>
        <w:t xml:space="preserve"> from UE</w:t>
      </w:r>
      <w:r w:rsidR="0024715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RRM measurement prediction</w:t>
      </w:r>
      <w:r>
        <w:rPr>
          <w:rFonts w:eastAsia="等线" w:hint="eastAsia"/>
          <w:lang w:val="en-US" w:eastAsia="zh-CN"/>
        </w:rPr>
        <w:t xml:space="preserve"> with NW sided model.</w:t>
      </w:r>
    </w:p>
    <w:bookmarkEnd w:id="1"/>
    <w:bookmarkEnd w:id="2"/>
    <w:p w14:paraId="60968776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56FDA52A" w14:textId="56E3C807" w:rsidR="000505C4" w:rsidRPr="00CA186C" w:rsidRDefault="00CA186C" w:rsidP="00CA186C">
      <w:pPr>
        <w:pStyle w:val="20"/>
        <w:spacing w:before="240"/>
        <w:rPr>
          <w:rStyle w:val="1Char1"/>
          <w:rFonts w:eastAsiaTheme="minorEastAsia"/>
          <w:sz w:val="28"/>
          <w:szCs w:val="28"/>
          <w:lang w:eastAsia="zh-CN"/>
        </w:rPr>
      </w:pPr>
      <w:r>
        <w:rPr>
          <w:rStyle w:val="1Char1"/>
          <w:rFonts w:eastAsiaTheme="minorEastAsia" w:hint="eastAsia"/>
          <w:sz w:val="28"/>
          <w:szCs w:val="28"/>
          <w:lang w:eastAsia="zh-CN"/>
        </w:rPr>
        <w:t xml:space="preserve">2.1 </w:t>
      </w:r>
      <w:r w:rsidRPr="00CA186C">
        <w:rPr>
          <w:rStyle w:val="1Char1"/>
          <w:rFonts w:eastAsiaTheme="minorEastAsia" w:hint="eastAsia"/>
          <w:sz w:val="28"/>
          <w:szCs w:val="28"/>
          <w:lang w:eastAsia="zh-CN"/>
        </w:rPr>
        <w:t>S</w:t>
      </w:r>
      <w:proofErr w:type="spellStart"/>
      <w:r w:rsidR="000505C4" w:rsidRPr="00CA186C">
        <w:rPr>
          <w:rStyle w:val="1Char1"/>
          <w:rFonts w:eastAsiaTheme="minorEastAsia"/>
          <w:sz w:val="28"/>
          <w:szCs w:val="28"/>
          <w:lang w:val="en-US" w:eastAsia="zh-CN"/>
        </w:rPr>
        <w:t>ub</w:t>
      </w:r>
      <w:proofErr w:type="spellEnd"/>
      <w:r w:rsidR="000505C4" w:rsidRPr="00CA186C">
        <w:rPr>
          <w:rStyle w:val="1Char1"/>
          <w:rFonts w:eastAsiaTheme="minorEastAsia"/>
          <w:sz w:val="28"/>
          <w:szCs w:val="28"/>
          <w:lang w:val="en-US" w:eastAsia="zh-CN"/>
        </w:rPr>
        <w:t>-use case</w:t>
      </w:r>
      <w:r w:rsidR="000505C4" w:rsidRPr="00CA186C">
        <w:rPr>
          <w:rStyle w:val="1Char1"/>
          <w:rFonts w:eastAsiaTheme="minorEastAsia"/>
          <w:sz w:val="28"/>
          <w:szCs w:val="28"/>
          <w:lang w:eastAsia="zh-CN"/>
        </w:rPr>
        <w:t>s</w:t>
      </w:r>
      <w:r w:rsidR="000505C4" w:rsidRPr="00CA186C">
        <w:rPr>
          <w:rStyle w:val="1Char1"/>
          <w:rFonts w:eastAsiaTheme="minorEastAsia" w:hint="eastAsia"/>
          <w:sz w:val="28"/>
          <w:szCs w:val="28"/>
          <w:lang w:eastAsia="zh-CN"/>
        </w:rPr>
        <w:t xml:space="preserve"> for </w:t>
      </w:r>
      <w:r w:rsidRPr="00CA186C">
        <w:rPr>
          <w:rStyle w:val="1Char1"/>
          <w:rFonts w:eastAsiaTheme="minorEastAsia"/>
          <w:sz w:val="28"/>
          <w:szCs w:val="28"/>
          <w:lang w:eastAsia="zh-CN"/>
        </w:rPr>
        <w:t>N</w:t>
      </w:r>
      <w:r w:rsidR="00A408BE">
        <w:rPr>
          <w:rStyle w:val="1Char1"/>
          <w:rFonts w:eastAsiaTheme="minorEastAsia" w:hint="eastAsia"/>
          <w:sz w:val="28"/>
          <w:szCs w:val="28"/>
          <w:lang w:eastAsia="zh-CN"/>
        </w:rPr>
        <w:t>W</w:t>
      </w:r>
      <w:r w:rsidRPr="00CA186C">
        <w:rPr>
          <w:rStyle w:val="1Char1"/>
          <w:rFonts w:eastAsiaTheme="minorEastAsia"/>
          <w:sz w:val="28"/>
          <w:szCs w:val="28"/>
          <w:lang w:eastAsia="zh-CN"/>
        </w:rPr>
        <w:t xml:space="preserve"> sided model</w:t>
      </w:r>
    </w:p>
    <w:p w14:paraId="2D88622F" w14:textId="4CE70D7F" w:rsidR="00C7067C" w:rsidRDefault="00A21EE8" w:rsidP="00A21EE8">
      <w:pPr>
        <w:jc w:val="both"/>
        <w:rPr>
          <w:rFonts w:eastAsia="等线"/>
          <w:lang w:val="en-US" w:eastAsia="zh-CN"/>
        </w:rPr>
      </w:pPr>
      <w:r w:rsidRPr="00E91F84">
        <w:rPr>
          <w:rFonts w:eastAsia="等线" w:hint="eastAsia"/>
          <w:lang w:val="en-US" w:eastAsia="zh-CN"/>
        </w:rPr>
        <w:t xml:space="preserve">During the discussion in </w:t>
      </w:r>
      <w:r w:rsidR="00C7067C">
        <w:rPr>
          <w:rFonts w:eastAsia="等线" w:hint="eastAsia"/>
          <w:lang w:val="en-US" w:eastAsia="zh-CN"/>
        </w:rPr>
        <w:t xml:space="preserve">RAN2#129bis, </w:t>
      </w:r>
      <w:r>
        <w:rPr>
          <w:rFonts w:eastAsia="等线" w:hint="eastAsia"/>
          <w:lang w:val="en-US" w:eastAsia="zh-CN"/>
        </w:rPr>
        <w:t xml:space="preserve">RAN2 agreed that both cell level and </w:t>
      </w:r>
      <w:r w:rsidRPr="00E91F84">
        <w:rPr>
          <w:rFonts w:eastAsia="等线"/>
          <w:lang w:val="en-US" w:eastAsia="zh-CN"/>
        </w:rPr>
        <w:t>L3 beam level measurement prediction</w:t>
      </w:r>
      <w:r>
        <w:rPr>
          <w:rFonts w:eastAsia="等线" w:hint="eastAsia"/>
          <w:lang w:val="en-US" w:eastAsia="zh-CN"/>
        </w:rPr>
        <w:t xml:space="preserve"> will be studied </w:t>
      </w:r>
      <w:r w:rsidR="00B05700">
        <w:rPr>
          <w:rFonts w:eastAsia="等线" w:hint="eastAsia"/>
          <w:lang w:val="en-US" w:eastAsia="zh-CN"/>
        </w:rPr>
        <w:t xml:space="preserve">for </w:t>
      </w:r>
      <w:r w:rsidR="008F1112" w:rsidRPr="00D30C67">
        <w:t>N</w:t>
      </w:r>
      <w:r w:rsidR="008F1112">
        <w:rPr>
          <w:rFonts w:hint="eastAsia"/>
          <w:lang w:eastAsia="zh-CN"/>
        </w:rPr>
        <w:t>W</w:t>
      </w:r>
      <w:r w:rsidR="008F1112" w:rsidRPr="00D30C67">
        <w:t xml:space="preserve"> sided model</w:t>
      </w:r>
      <w:r>
        <w:rPr>
          <w:rFonts w:eastAsia="等线" w:hint="eastAsia"/>
          <w:lang w:val="en-US" w:eastAsia="zh-CN"/>
        </w:rPr>
        <w:t xml:space="preserve">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1980"/>
        <w:gridCol w:w="2700"/>
      </w:tblGrid>
      <w:tr w:rsidR="00C7067C" w:rsidRPr="00D30C67" w14:paraId="64ACD7D4" w14:textId="77777777" w:rsidTr="008524E5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691F49" w14:textId="77777777" w:rsidR="00C7067C" w:rsidRPr="00D30C67" w:rsidRDefault="00C7067C" w:rsidP="00C7067C">
            <w:pPr>
              <w:spacing w:after="0" w:line="278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8E21466" w14:textId="77777777" w:rsidR="00C7067C" w:rsidRPr="00D30C67" w:rsidRDefault="00C7067C" w:rsidP="00C7067C">
            <w:pPr>
              <w:spacing w:after="0" w:line="278" w:lineRule="auto"/>
            </w:pPr>
            <w:r w:rsidRPr="00D30C67">
              <w:t>UE sided model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43587F1" w14:textId="77777777" w:rsidR="00C7067C" w:rsidRPr="00D30C67" w:rsidRDefault="00C7067C" w:rsidP="00C7067C">
            <w:pPr>
              <w:spacing w:after="0" w:line="278" w:lineRule="auto"/>
            </w:pPr>
            <w:r w:rsidRPr="00D30C67">
              <w:t>Network sided model</w:t>
            </w:r>
          </w:p>
        </w:tc>
      </w:tr>
      <w:tr w:rsidR="00C7067C" w:rsidRPr="00D30C67" w14:paraId="172BA4C0" w14:textId="77777777" w:rsidTr="00082AE9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D175" w14:textId="77777777" w:rsidR="00C7067C" w:rsidRPr="00D30C67" w:rsidRDefault="00C7067C" w:rsidP="00C7067C">
            <w:pPr>
              <w:spacing w:after="0" w:line="278" w:lineRule="auto"/>
            </w:pPr>
            <w:r w:rsidRPr="00D30C67">
              <w:t>Measurement event prediction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F7F" w14:textId="77777777" w:rsidR="00C7067C" w:rsidRPr="00D30C67" w:rsidRDefault="00C7067C" w:rsidP="00C7067C">
            <w:pPr>
              <w:spacing w:after="0" w:line="278" w:lineRule="auto"/>
            </w:pPr>
            <w:r w:rsidRPr="00D30C67">
              <w:t>Yes,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7462" w14:textId="77777777" w:rsidR="00C7067C" w:rsidRPr="00D30C67" w:rsidRDefault="00C7067C" w:rsidP="00C7067C">
            <w:pPr>
              <w:spacing w:after="0" w:line="278" w:lineRule="auto"/>
            </w:pPr>
            <w:r w:rsidRPr="00D30C67">
              <w:t>No</w:t>
            </w:r>
            <w:r>
              <w:t xml:space="preserve"> (up to NW implementation)</w:t>
            </w:r>
          </w:p>
        </w:tc>
      </w:tr>
      <w:tr w:rsidR="00C7067C" w:rsidRPr="00D30C67" w14:paraId="1B83D689" w14:textId="77777777" w:rsidTr="00082AE9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28BB" w14:textId="77777777" w:rsidR="00C7067C" w:rsidRPr="00D30C67" w:rsidRDefault="00C7067C" w:rsidP="00C7067C">
            <w:pPr>
              <w:spacing w:after="0" w:line="278" w:lineRule="auto"/>
            </w:pPr>
            <w:r w:rsidRPr="00D30C67">
              <w:t>Temporal domain case 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2C47" w14:textId="77777777" w:rsidR="00C7067C" w:rsidRPr="00D30C67" w:rsidRDefault="00C7067C" w:rsidP="00C7067C">
            <w:pPr>
              <w:spacing w:after="0" w:line="278" w:lineRule="auto"/>
            </w:pPr>
            <w:r w:rsidRPr="00D30C67">
              <w:t>Yes, all sub cases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8F4A" w14:textId="77777777" w:rsidR="00C7067C" w:rsidRPr="00D30C67" w:rsidRDefault="00C7067C" w:rsidP="00C7067C">
            <w:pPr>
              <w:spacing w:after="0" w:line="278" w:lineRule="auto"/>
            </w:pPr>
            <w:r w:rsidRPr="00D30C67">
              <w:t>Yes</w:t>
            </w:r>
          </w:p>
        </w:tc>
      </w:tr>
      <w:tr w:rsidR="00C7067C" w:rsidRPr="00D30C67" w14:paraId="44AC96CB" w14:textId="77777777" w:rsidTr="00082AE9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18A4" w14:textId="77777777" w:rsidR="00C7067C" w:rsidRPr="00D30C67" w:rsidRDefault="00C7067C" w:rsidP="00C7067C">
            <w:pPr>
              <w:spacing w:after="0" w:line="278" w:lineRule="auto"/>
            </w:pPr>
            <w:r w:rsidRPr="00D30C67">
              <w:t>Temporal domain case 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2160" w14:textId="77777777" w:rsidR="00C7067C" w:rsidRPr="00D30C67" w:rsidRDefault="00C7067C" w:rsidP="00C7067C">
            <w:pPr>
              <w:spacing w:after="0" w:line="278" w:lineRule="auto"/>
            </w:pPr>
            <w:proofErr w:type="gramStart"/>
            <w:r w:rsidRPr="00D30C67">
              <w:t>Yes ,</w:t>
            </w:r>
            <w:proofErr w:type="gramEnd"/>
            <w:r w:rsidRPr="00D30C67">
              <w:t xml:space="preserve"> all sub cases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1288" w14:textId="77777777" w:rsidR="00C7067C" w:rsidRPr="00D30C67" w:rsidRDefault="00C7067C" w:rsidP="00C7067C">
            <w:pPr>
              <w:spacing w:after="0" w:line="278" w:lineRule="auto"/>
            </w:pPr>
            <w:r>
              <w:t>Yes</w:t>
            </w:r>
          </w:p>
        </w:tc>
      </w:tr>
      <w:tr w:rsidR="00C7067C" w:rsidRPr="00D30C67" w14:paraId="4E364CBC" w14:textId="77777777" w:rsidTr="00082AE9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BABE" w14:textId="77777777" w:rsidR="00C7067C" w:rsidRPr="00D30C67" w:rsidRDefault="00C7067C" w:rsidP="00C7067C">
            <w:pPr>
              <w:spacing w:after="0" w:line="278" w:lineRule="auto"/>
            </w:pPr>
            <w:r w:rsidRPr="00D30C67">
              <w:t xml:space="preserve">Frequency domain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C46C" w14:textId="77777777" w:rsidR="00C7067C" w:rsidRPr="00D30C67" w:rsidRDefault="00C7067C" w:rsidP="00C7067C">
            <w:pPr>
              <w:spacing w:after="0" w:line="278" w:lineRule="auto"/>
            </w:pPr>
            <w:proofErr w:type="gramStart"/>
            <w:r w:rsidRPr="00D30C67">
              <w:t>Yes ,</w:t>
            </w:r>
            <w:proofErr w:type="gramEnd"/>
            <w:r w:rsidRPr="00D30C67">
              <w:t xml:space="preserve"> all sub cases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1BF4" w14:textId="77777777" w:rsidR="00C7067C" w:rsidRPr="00D30C67" w:rsidRDefault="00C7067C" w:rsidP="00C7067C">
            <w:pPr>
              <w:spacing w:after="0" w:line="278" w:lineRule="auto"/>
            </w:pPr>
            <w:r w:rsidRPr="00D30C67">
              <w:t xml:space="preserve">Yes </w:t>
            </w:r>
          </w:p>
        </w:tc>
      </w:tr>
      <w:tr w:rsidR="00C7067C" w:rsidRPr="00D30C67" w14:paraId="6811EEF2" w14:textId="77777777" w:rsidTr="00082AE9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B41F" w14:textId="77777777" w:rsidR="00C7067C" w:rsidRPr="00D30C67" w:rsidRDefault="00C7067C" w:rsidP="00C7067C">
            <w:pPr>
              <w:spacing w:after="0" w:line="278" w:lineRule="auto"/>
            </w:pPr>
            <w:r w:rsidRPr="00D30C67">
              <w:t xml:space="preserve">Spatial domain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CB59" w14:textId="77777777" w:rsidR="00C7067C" w:rsidRPr="00D30C67" w:rsidRDefault="00C7067C" w:rsidP="00C7067C">
            <w:pPr>
              <w:spacing w:after="0" w:line="278" w:lineRule="auto"/>
            </w:pPr>
            <w:r w:rsidRPr="00D30C67">
              <w:t>Pending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F71D" w14:textId="77777777" w:rsidR="00C7067C" w:rsidRPr="00D30C67" w:rsidRDefault="00C7067C" w:rsidP="00C7067C">
            <w:pPr>
              <w:spacing w:after="0" w:line="278" w:lineRule="auto"/>
            </w:pPr>
            <w:r w:rsidRPr="00D30C67">
              <w:t>Pending</w:t>
            </w:r>
          </w:p>
        </w:tc>
      </w:tr>
      <w:tr w:rsidR="00C7067C" w:rsidRPr="00D30C67" w14:paraId="34AA64D3" w14:textId="77777777" w:rsidTr="00082AE9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AAD6" w14:textId="77777777" w:rsidR="00C7067C" w:rsidRPr="00D30C67" w:rsidRDefault="00C7067C" w:rsidP="00C7067C">
            <w:pPr>
              <w:spacing w:after="0" w:line="278" w:lineRule="auto"/>
            </w:pPr>
            <w:r w:rsidRPr="00D30C67">
              <w:t>L3 beam level measurement prediction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E8E7CF4" w14:textId="77777777" w:rsidR="00C7067C" w:rsidRPr="00D30C67" w:rsidRDefault="00C7067C" w:rsidP="00C7067C">
            <w:pPr>
              <w:spacing w:after="0" w:line="278" w:lineRule="auto"/>
            </w:pPr>
            <w:r w:rsidRPr="00D30C67">
              <w:t>Yes,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B5C72BC" w14:textId="77777777" w:rsidR="00C7067C" w:rsidRPr="00D30C67" w:rsidRDefault="00C7067C" w:rsidP="00C7067C">
            <w:pPr>
              <w:spacing w:after="0" w:line="278" w:lineRule="auto"/>
            </w:pPr>
            <w:r>
              <w:t>Yes</w:t>
            </w:r>
          </w:p>
        </w:tc>
      </w:tr>
    </w:tbl>
    <w:p w14:paraId="40EA1257" w14:textId="2027B5B1" w:rsidR="00A21EE8" w:rsidRPr="00E91F84" w:rsidRDefault="00B24649" w:rsidP="00C7067C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 w:hint="eastAsia"/>
          <w:lang w:val="en-US" w:eastAsia="zh-CN"/>
        </w:rPr>
        <w:t xml:space="preserve">or cell level and </w:t>
      </w:r>
      <w:r w:rsidRPr="00E91F84">
        <w:rPr>
          <w:rFonts w:eastAsia="等线"/>
          <w:lang w:val="en-US" w:eastAsia="zh-CN"/>
        </w:rPr>
        <w:t>L3 beam level measurement prediction</w:t>
      </w:r>
      <w:r>
        <w:rPr>
          <w:rFonts w:eastAsia="等线" w:hint="eastAsia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RAN2 agreed </w:t>
      </w:r>
      <w:r w:rsidR="00A21EE8">
        <w:rPr>
          <w:rFonts w:eastAsia="等线" w:hint="eastAsia"/>
          <w:lang w:val="en-US" w:eastAsia="zh-CN"/>
        </w:rPr>
        <w:t xml:space="preserve">the following </w:t>
      </w:r>
      <w:r w:rsidR="00A21EE8" w:rsidRPr="00E413C5">
        <w:rPr>
          <w:rFonts w:eastAsia="等线" w:hint="eastAsia"/>
          <w:lang w:val="en-US" w:eastAsia="zh-CN"/>
        </w:rPr>
        <w:t>sub-use cases</w:t>
      </w:r>
      <w:r w:rsidR="00957F80">
        <w:rPr>
          <w:rFonts w:eastAsia="等线" w:hint="eastAsia"/>
          <w:lang w:val="en-US" w:eastAsia="zh-CN"/>
        </w:rPr>
        <w:t xml:space="preserve"> which are </w:t>
      </w:r>
      <w:r w:rsidR="00957F80">
        <w:rPr>
          <w:rFonts w:eastAsia="等线"/>
          <w:lang w:val="en-US" w:eastAsia="zh-CN"/>
        </w:rPr>
        <w:t>specified</w:t>
      </w:r>
      <w:r w:rsidR="00957F80">
        <w:rPr>
          <w:rFonts w:eastAsia="等线" w:hint="eastAsia"/>
          <w:lang w:val="en-US" w:eastAsia="zh-CN"/>
        </w:rPr>
        <w:t xml:space="preserve"> in TR 38.744 [2].</w:t>
      </w:r>
    </w:p>
    <w:p w14:paraId="6ECE58E9" w14:textId="77777777" w:rsidR="00A21EE8" w:rsidRPr="003B0D49" w:rsidRDefault="00A21EE8" w:rsidP="00A21EE8">
      <w:pPr>
        <w:pStyle w:val="aff"/>
        <w:numPr>
          <w:ilvl w:val="0"/>
          <w:numId w:val="14"/>
        </w:numPr>
        <w:spacing w:after="180"/>
        <w:ind w:leftChars="0" w:left="442" w:hanging="442"/>
        <w:jc w:val="both"/>
        <w:rPr>
          <w:rFonts w:eastAsia="等线"/>
          <w:lang w:eastAsia="zh-CN"/>
        </w:rPr>
      </w:pPr>
      <w:r w:rsidRPr="003B0D49">
        <w:rPr>
          <w:rFonts w:eastAsia="等线" w:hint="eastAsia"/>
          <w:lang w:eastAsia="zh-CN"/>
        </w:rPr>
        <w:t xml:space="preserve">For cell level </w:t>
      </w:r>
      <w:r w:rsidRPr="003B0D49">
        <w:rPr>
          <w:rFonts w:eastAsia="等线"/>
          <w:lang w:eastAsia="zh-CN"/>
        </w:rPr>
        <w:t>measurement prediction</w:t>
      </w:r>
      <w:r w:rsidRPr="003B0D49">
        <w:rPr>
          <w:rFonts w:eastAsia="等线" w:hint="eastAsia"/>
          <w:lang w:eastAsia="zh-CN"/>
        </w:rPr>
        <w:t>:</w:t>
      </w:r>
    </w:p>
    <w:p w14:paraId="7D35E385" w14:textId="21942E13" w:rsidR="00A21EE8" w:rsidRDefault="00BB5FF6" w:rsidP="00A21EE8">
      <w:pPr>
        <w:pStyle w:val="Doc-comment"/>
        <w:numPr>
          <w:ilvl w:val="1"/>
          <w:numId w:val="14"/>
        </w:numPr>
        <w:spacing w:after="180"/>
        <w:rPr>
          <w:rFonts w:ascii="Times New Roman" w:eastAsiaTheme="minorEastAsia" w:hAnsi="Times New Roman" w:cs="Times New Roman"/>
          <w:i w:val="0"/>
          <w:iCs/>
          <w:sz w:val="20"/>
          <w:szCs w:val="20"/>
          <w:lang w:eastAsia="zh-CN"/>
        </w:rPr>
      </w:pPr>
      <w:r w:rsidRPr="00BB5FF6">
        <w:rPr>
          <w:rFonts w:ascii="Times New Roman" w:hAnsi="Times New Roman" w:cs="Times New Roman"/>
          <w:i w:val="0"/>
          <w:iCs/>
          <w:sz w:val="20"/>
          <w:szCs w:val="20"/>
        </w:rPr>
        <w:t>Sub-use case 1: L1 beam-level measurement result(s) is predicted based on actual L1 beam-level measurement result(s) and then L3 cell-level measurement result is generated;</w:t>
      </w:r>
    </w:p>
    <w:p w14:paraId="17664F58" w14:textId="174B4DA8" w:rsidR="00A21EE8" w:rsidRDefault="00BB5FF6" w:rsidP="00A21EE8">
      <w:pPr>
        <w:pStyle w:val="Doc-comment"/>
        <w:numPr>
          <w:ilvl w:val="1"/>
          <w:numId w:val="14"/>
        </w:numPr>
        <w:spacing w:after="180"/>
        <w:rPr>
          <w:rFonts w:ascii="Times New Roman" w:eastAsiaTheme="minorEastAsia" w:hAnsi="Times New Roman" w:cs="Times New Roman"/>
          <w:i w:val="0"/>
          <w:iCs/>
          <w:sz w:val="20"/>
          <w:szCs w:val="20"/>
          <w:lang w:eastAsia="zh-CN"/>
        </w:rPr>
      </w:pPr>
      <w:r w:rsidRPr="00BB5FF6">
        <w:rPr>
          <w:rFonts w:ascii="Times New Roman" w:hAnsi="Times New Roman" w:cs="Times New Roman"/>
          <w:i w:val="0"/>
          <w:iCs/>
          <w:sz w:val="20"/>
          <w:szCs w:val="20"/>
        </w:rPr>
        <w:t>Sub-use case 2: L3 Cell-level measurement result(s) is predicted based on actual L3 cell-level measurement result(s);</w:t>
      </w:r>
    </w:p>
    <w:p w14:paraId="4AFE9758" w14:textId="0A58162E" w:rsidR="00A21EE8" w:rsidRDefault="00BB5FF6" w:rsidP="00A21EE8">
      <w:pPr>
        <w:pStyle w:val="Doc-comment"/>
        <w:numPr>
          <w:ilvl w:val="1"/>
          <w:numId w:val="14"/>
        </w:numPr>
        <w:spacing w:after="180"/>
        <w:rPr>
          <w:rFonts w:ascii="Times New Roman" w:eastAsiaTheme="minorEastAsia" w:hAnsi="Times New Roman" w:cs="Times New Roman"/>
          <w:i w:val="0"/>
          <w:iCs/>
          <w:sz w:val="20"/>
          <w:szCs w:val="20"/>
          <w:lang w:eastAsia="zh-CN"/>
        </w:rPr>
      </w:pPr>
      <w:r w:rsidRPr="00BB5FF6">
        <w:rPr>
          <w:rFonts w:ascii="Times New Roman" w:hAnsi="Times New Roman" w:cs="Times New Roman"/>
          <w:i w:val="0"/>
          <w:iCs/>
          <w:sz w:val="20"/>
          <w:szCs w:val="20"/>
        </w:rPr>
        <w:t>Sub-use case 3: L3 Cell-level measurement result(s) is predicted based on actual L1 beam-level measurement result(s).</w:t>
      </w:r>
    </w:p>
    <w:p w14:paraId="2400E389" w14:textId="3265148B" w:rsidR="00A21EE8" w:rsidRPr="003B0D49" w:rsidRDefault="00A21EE8" w:rsidP="00A21EE8">
      <w:pPr>
        <w:pStyle w:val="aff"/>
        <w:numPr>
          <w:ilvl w:val="0"/>
          <w:numId w:val="14"/>
        </w:numPr>
        <w:spacing w:after="180"/>
        <w:ind w:leftChars="0" w:left="442" w:hanging="442"/>
        <w:jc w:val="both"/>
        <w:rPr>
          <w:rFonts w:eastAsia="等线"/>
          <w:lang w:eastAsia="zh-CN"/>
        </w:rPr>
      </w:pPr>
      <w:r w:rsidRPr="003B0D49">
        <w:rPr>
          <w:rFonts w:eastAsia="等线" w:hint="eastAsia"/>
          <w:lang w:eastAsia="zh-CN"/>
        </w:rPr>
        <w:t xml:space="preserve">For </w:t>
      </w:r>
      <w:r>
        <w:rPr>
          <w:rFonts w:eastAsia="等线" w:hint="eastAsia"/>
          <w:lang w:eastAsia="zh-CN"/>
        </w:rPr>
        <w:t>beam</w:t>
      </w:r>
      <w:r w:rsidRPr="003B0D49">
        <w:rPr>
          <w:rFonts w:eastAsia="等线" w:hint="eastAsia"/>
          <w:lang w:eastAsia="zh-CN"/>
        </w:rPr>
        <w:t xml:space="preserve"> level </w:t>
      </w:r>
      <w:bookmarkStart w:id="3" w:name="OLE_LINK2"/>
      <w:r w:rsidRPr="003B0D49">
        <w:rPr>
          <w:rFonts w:eastAsia="等线"/>
          <w:lang w:eastAsia="zh-CN"/>
        </w:rPr>
        <w:t>measurement prediction</w:t>
      </w:r>
      <w:bookmarkEnd w:id="3"/>
      <w:r w:rsidRPr="003B0D49">
        <w:rPr>
          <w:rFonts w:eastAsia="等线" w:hint="eastAsia"/>
          <w:lang w:eastAsia="zh-CN"/>
        </w:rPr>
        <w:t>:</w:t>
      </w:r>
    </w:p>
    <w:p w14:paraId="52DCBC25" w14:textId="77777777" w:rsidR="00BB5FF6" w:rsidRPr="00BB5FF6" w:rsidRDefault="00BB5FF6" w:rsidP="00BB5FF6">
      <w:pPr>
        <w:pStyle w:val="Doc-comment"/>
        <w:numPr>
          <w:ilvl w:val="1"/>
          <w:numId w:val="14"/>
        </w:numPr>
        <w:spacing w:after="180"/>
        <w:rPr>
          <w:rFonts w:ascii="Times New Roman" w:hAnsi="Times New Roman" w:cs="Times New Roman"/>
          <w:i w:val="0"/>
          <w:iCs/>
          <w:sz w:val="20"/>
          <w:szCs w:val="20"/>
        </w:rPr>
      </w:pPr>
      <w:r w:rsidRPr="00BB5FF6">
        <w:rPr>
          <w:rFonts w:ascii="Times New Roman" w:hAnsi="Times New Roman" w:cs="Times New Roman"/>
          <w:i w:val="0"/>
          <w:iCs/>
          <w:sz w:val="20"/>
          <w:szCs w:val="20"/>
        </w:rPr>
        <w:t>Sub-use case 4: L1 filtered beam-level measurement result(s) is predicted based on actual L1 beam-level measurement result(s) and then L3 beam-level measurement result is generated;</w:t>
      </w:r>
    </w:p>
    <w:p w14:paraId="792AC2E3" w14:textId="5A19B925" w:rsidR="00BB5FF6" w:rsidRPr="00BB5FF6" w:rsidRDefault="00BB5FF6" w:rsidP="00BB5FF6">
      <w:pPr>
        <w:pStyle w:val="Doc-comment"/>
        <w:numPr>
          <w:ilvl w:val="1"/>
          <w:numId w:val="14"/>
        </w:numPr>
        <w:spacing w:after="180"/>
        <w:rPr>
          <w:rFonts w:ascii="Times New Roman" w:hAnsi="Times New Roman" w:cs="Times New Roman"/>
          <w:i w:val="0"/>
          <w:iCs/>
          <w:sz w:val="20"/>
          <w:szCs w:val="20"/>
        </w:rPr>
      </w:pPr>
      <w:r w:rsidRPr="00BB5FF6">
        <w:rPr>
          <w:rFonts w:ascii="Times New Roman" w:hAnsi="Times New Roman" w:cs="Times New Roman"/>
          <w:i w:val="0"/>
          <w:iCs/>
          <w:sz w:val="20"/>
          <w:szCs w:val="20"/>
        </w:rPr>
        <w:t>Sub-use case 5: L3 beam-level measurement result(s) is predicted based on actual L3 beam-level measurement result(s);</w:t>
      </w:r>
    </w:p>
    <w:p w14:paraId="4F7F1832" w14:textId="3C3BDDFB" w:rsidR="00A21EE8" w:rsidRPr="00394812" w:rsidRDefault="00BB5FF6" w:rsidP="00BB5FF6">
      <w:pPr>
        <w:pStyle w:val="Doc-comment"/>
        <w:numPr>
          <w:ilvl w:val="1"/>
          <w:numId w:val="14"/>
        </w:numPr>
        <w:spacing w:after="180"/>
        <w:rPr>
          <w:rFonts w:ascii="Times New Roman" w:hAnsi="Times New Roman" w:cs="Times New Roman"/>
          <w:i w:val="0"/>
          <w:iCs/>
          <w:sz w:val="20"/>
          <w:szCs w:val="20"/>
        </w:rPr>
      </w:pPr>
      <w:r w:rsidRPr="00BB5FF6">
        <w:rPr>
          <w:rFonts w:ascii="Times New Roman" w:hAnsi="Times New Roman" w:cs="Times New Roman"/>
          <w:i w:val="0"/>
          <w:iCs/>
          <w:sz w:val="20"/>
          <w:szCs w:val="20"/>
        </w:rPr>
        <w:lastRenderedPageBreak/>
        <w:t>Sub-use case 6: L3 beam-level measurement result(s) is predicted based on actual L1 beam-level measurement result(s).</w:t>
      </w:r>
    </w:p>
    <w:p w14:paraId="490DC245" w14:textId="557DC1DD" w:rsidR="000505C4" w:rsidRDefault="000A0DEE" w:rsidP="000505C4">
      <w:pPr>
        <w:spacing w:before="18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t was argued in last RAN2 meeting that </w:t>
      </w:r>
      <w:r w:rsidR="00461A1A" w:rsidRPr="00461A1A">
        <w:rPr>
          <w:rFonts w:eastAsia="等线"/>
          <w:lang w:eastAsia="zh-CN"/>
        </w:rPr>
        <w:t>sub use case 1</w:t>
      </w:r>
      <w:r w:rsidR="00461A1A">
        <w:rPr>
          <w:rFonts w:eastAsia="等线" w:hint="eastAsia"/>
          <w:lang w:eastAsia="zh-CN"/>
        </w:rPr>
        <w:t xml:space="preserve"> and </w:t>
      </w:r>
      <w:r w:rsidR="00461A1A" w:rsidRPr="00461A1A">
        <w:rPr>
          <w:rFonts w:eastAsia="等线"/>
          <w:lang w:eastAsia="zh-CN"/>
        </w:rPr>
        <w:t>3</w:t>
      </w:r>
      <w:r w:rsidR="00461A1A">
        <w:rPr>
          <w:rFonts w:eastAsia="等线" w:hint="eastAsia"/>
          <w:lang w:eastAsia="zh-CN"/>
        </w:rPr>
        <w:t xml:space="preserve"> should be considered as low </w:t>
      </w:r>
      <w:r w:rsidR="00461A1A">
        <w:rPr>
          <w:rFonts w:eastAsia="等线"/>
          <w:lang w:eastAsia="zh-CN"/>
        </w:rPr>
        <w:t>priority</w:t>
      </w:r>
      <w:r w:rsidR="000505C4">
        <w:rPr>
          <w:rFonts w:eastAsia="等线" w:hint="eastAsia"/>
          <w:lang w:eastAsia="zh-CN"/>
        </w:rPr>
        <w:t xml:space="preserve"> because of </w:t>
      </w:r>
      <w:r w:rsidR="000505C4" w:rsidRPr="000505C4">
        <w:rPr>
          <w:rFonts w:eastAsia="等线"/>
          <w:lang w:eastAsia="zh-CN"/>
        </w:rPr>
        <w:t>a lot of spec impact</w:t>
      </w:r>
      <w:r w:rsidR="000505C4">
        <w:rPr>
          <w:rFonts w:eastAsia="等线" w:hint="eastAsia"/>
          <w:lang w:eastAsia="zh-CN"/>
        </w:rPr>
        <w:t>s</w:t>
      </w:r>
      <w:r w:rsidR="00461A1A">
        <w:rPr>
          <w:rFonts w:eastAsia="等线" w:hint="eastAsia"/>
          <w:lang w:eastAsia="zh-CN"/>
        </w:rPr>
        <w:t xml:space="preserve">. But we think </w:t>
      </w:r>
      <w:bookmarkStart w:id="4" w:name="OLE_LINK3"/>
      <w:r w:rsidR="00B73294">
        <w:rPr>
          <w:rFonts w:eastAsia="等线" w:hint="eastAsia"/>
          <w:lang w:eastAsia="zh-CN"/>
        </w:rPr>
        <w:t xml:space="preserve">the </w:t>
      </w:r>
      <w:r w:rsidR="00DB5C92">
        <w:rPr>
          <w:rFonts w:eastAsia="等线" w:hint="eastAsia"/>
          <w:lang w:eastAsia="zh-CN"/>
        </w:rPr>
        <w:t xml:space="preserve">following </w:t>
      </w:r>
      <w:r w:rsidR="00B73294">
        <w:rPr>
          <w:rFonts w:eastAsia="等线" w:hint="eastAsia"/>
          <w:lang w:eastAsia="zh-CN"/>
        </w:rPr>
        <w:t xml:space="preserve">agreements achieved in last meeting </w:t>
      </w:r>
      <w:r w:rsidR="00C623EA">
        <w:rPr>
          <w:rFonts w:eastAsia="等线" w:hint="eastAsia"/>
          <w:lang w:eastAsia="zh-CN"/>
        </w:rPr>
        <w:t xml:space="preserve">make it </w:t>
      </w:r>
      <w:r w:rsidR="00C623EA" w:rsidRPr="00C623EA">
        <w:rPr>
          <w:rFonts w:eastAsia="等线"/>
          <w:lang w:eastAsia="zh-CN"/>
        </w:rPr>
        <w:t>feasible</w:t>
      </w:r>
      <w:r w:rsidR="00C623EA">
        <w:rPr>
          <w:rFonts w:eastAsia="等线" w:hint="eastAsia"/>
          <w:lang w:eastAsia="zh-CN"/>
        </w:rPr>
        <w:t xml:space="preserve"> to support </w:t>
      </w:r>
      <w:r w:rsidR="00C623EA" w:rsidRPr="00461A1A">
        <w:rPr>
          <w:rFonts w:eastAsia="等线"/>
          <w:lang w:eastAsia="zh-CN"/>
        </w:rPr>
        <w:t>sub use case 1</w:t>
      </w:r>
      <w:r w:rsidR="00C623EA">
        <w:rPr>
          <w:rFonts w:eastAsia="等线" w:hint="eastAsia"/>
          <w:lang w:eastAsia="zh-CN"/>
        </w:rPr>
        <w:t xml:space="preserve">, 3, 4 and 6 in NW sided model with limited </w:t>
      </w:r>
      <w:r w:rsidR="00C623EA">
        <w:t>spec impacts</w:t>
      </w:r>
      <w:r w:rsidR="00C623EA">
        <w:rPr>
          <w:rFonts w:hint="eastAsia"/>
          <w:lang w:eastAsia="zh-CN"/>
        </w:rPr>
        <w:t xml:space="preserve">. </w:t>
      </w:r>
      <w:bookmarkEnd w:id="4"/>
    </w:p>
    <w:p w14:paraId="25D49BFF" w14:textId="77777777" w:rsidR="00596D39" w:rsidRPr="00F457F5" w:rsidRDefault="00596D39" w:rsidP="00596D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F457F5">
        <w:rPr>
          <w:b/>
          <w:bCs/>
          <w:lang w:val="en-US"/>
        </w:rPr>
        <w:t xml:space="preserve">Agreements </w:t>
      </w:r>
    </w:p>
    <w:p w14:paraId="68713F2E" w14:textId="77777777" w:rsidR="00596D39" w:rsidRDefault="00596D39" w:rsidP="00596D3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596D39">
        <w:t>For network-side RRM measurement prediction, the legacy RRM measurement configuration and RRM measurement reporting framework can be used.</w:t>
      </w:r>
      <w:r w:rsidRPr="00BB5FF6">
        <w:rPr>
          <w:highlight w:val="yellow"/>
        </w:rPr>
        <w:t xml:space="preserve"> For L1-filtered beam-level RSRP reporting can be configured by setting co-efficient to zero.</w:t>
      </w:r>
      <w:r>
        <w:t xml:space="preserve">   FFS if there are specification impacts to support subcase 1 and 3 (if supported) and interference for cell level prediction.  </w:t>
      </w:r>
    </w:p>
    <w:p w14:paraId="5B91B4BB" w14:textId="77777777" w:rsidR="00596D39" w:rsidRDefault="00596D39" w:rsidP="00596D3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US"/>
        </w:rPr>
      </w:pPr>
      <w:r>
        <w:rPr>
          <w:lang w:val="en-US"/>
        </w:rPr>
        <w:t xml:space="preserve">To support cell/beam level prediction, one enhancement is to </w:t>
      </w:r>
      <w:r w:rsidRPr="00383FD6">
        <w:rPr>
          <w:lang w:val="en-US"/>
        </w:rPr>
        <w:t xml:space="preserve">report RRM measurement results </w:t>
      </w:r>
      <w:r>
        <w:rPr>
          <w:lang w:val="en-US"/>
        </w:rPr>
        <w:t xml:space="preserve">per cell </w:t>
      </w:r>
      <w:r w:rsidRPr="00383FD6">
        <w:rPr>
          <w:lang w:val="en-US"/>
        </w:rPr>
        <w:t xml:space="preserve">at multiple time instances in one measurement report </w:t>
      </w:r>
      <w:r>
        <w:rPr>
          <w:lang w:val="en-US"/>
        </w:rPr>
        <w:t xml:space="preserve">for </w:t>
      </w:r>
      <w:r w:rsidRPr="00383FD6">
        <w:rPr>
          <w:lang w:val="en-US"/>
        </w:rPr>
        <w:t>NW-sided model.</w:t>
      </w:r>
    </w:p>
    <w:p w14:paraId="76A33115" w14:textId="7D3623CE" w:rsidR="004151C0" w:rsidRDefault="004151C0" w:rsidP="00380A7E">
      <w:pPr>
        <w:spacing w:before="180"/>
        <w:jc w:val="both"/>
        <w:rPr>
          <w:rFonts w:eastAsia="等线"/>
          <w:b/>
          <w:bCs/>
          <w:lang w:eastAsia="zh-CN"/>
        </w:rPr>
      </w:pPr>
      <w:r>
        <w:rPr>
          <w:rFonts w:hint="eastAsia"/>
          <w:lang w:eastAsia="zh-CN"/>
        </w:rPr>
        <w:t xml:space="preserve">There is no L3 filtering in RRM measurement by setting </w:t>
      </w:r>
      <w:bookmarkStart w:id="5" w:name="_Hlk205568652"/>
      <w:r>
        <w:rPr>
          <w:rFonts w:hint="eastAsia"/>
          <w:lang w:eastAsia="zh-CN"/>
        </w:rPr>
        <w:t xml:space="preserve">the </w:t>
      </w:r>
      <w:proofErr w:type="spellStart"/>
      <w:r w:rsidRPr="00732E53">
        <w:rPr>
          <w:i/>
          <w:iCs/>
          <w:lang w:val="en-US" w:eastAsia="zh-CN"/>
        </w:rPr>
        <w:t>filterCoefficient</w:t>
      </w:r>
      <w:proofErr w:type="spellEnd"/>
      <w:r>
        <w:rPr>
          <w:rFonts w:hint="eastAsia"/>
          <w:i/>
          <w:iCs/>
          <w:lang w:val="en-US" w:eastAsia="zh-CN"/>
        </w:rPr>
        <w:t xml:space="preserve"> k</w:t>
      </w:r>
      <w:r w:rsidRPr="00732E53">
        <w:rPr>
          <w:rFonts w:hint="eastAsia"/>
          <w:lang w:val="en-US" w:eastAsia="zh-CN"/>
        </w:rPr>
        <w:t xml:space="preserve"> to 0</w:t>
      </w:r>
      <w:bookmarkEnd w:id="5"/>
      <w:r>
        <w:rPr>
          <w:rFonts w:hint="eastAsia"/>
          <w:lang w:val="en-US" w:eastAsia="zh-CN"/>
        </w:rPr>
        <w:t xml:space="preserve">, that means L1 beam level measurement results (i.e., RSRP) could be reported to the network via RRM </w:t>
      </w:r>
      <w:r w:rsidRPr="00DB4755">
        <w:rPr>
          <w:lang w:val="en-US" w:eastAsia="zh-CN"/>
        </w:rPr>
        <w:t>measurement reporting</w:t>
      </w:r>
      <w:r>
        <w:rPr>
          <w:rFonts w:hint="eastAsia"/>
          <w:lang w:val="en-US" w:eastAsia="zh-CN"/>
        </w:rPr>
        <w:t xml:space="preserve"> by using the legacy </w:t>
      </w:r>
      <w:r w:rsidRPr="00DB4755">
        <w:rPr>
          <w:lang w:val="en-US" w:eastAsia="zh-CN"/>
        </w:rPr>
        <w:t>RRM measurement configuration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is no need to introduce the RRM </w:t>
      </w:r>
      <w:r w:rsidRPr="00DB4755">
        <w:rPr>
          <w:lang w:val="en-US" w:eastAsia="zh-CN"/>
        </w:rPr>
        <w:t>measurement</w:t>
      </w:r>
      <w:r>
        <w:rPr>
          <w:lang w:val="en-US" w:eastAsia="zh-CN"/>
        </w:rPr>
        <w:t xml:space="preserve"> enhancem</w:t>
      </w:r>
      <w:r>
        <w:rPr>
          <w:rFonts w:hint="eastAsia"/>
          <w:lang w:val="en-US" w:eastAsia="zh-CN"/>
        </w:rPr>
        <w:t xml:space="preserve">ents to support L1 beam level RSRP reporting.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herefore, </w:t>
      </w:r>
      <w:r>
        <w:rPr>
          <w:rFonts w:eastAsia="等线" w:hint="eastAsia"/>
          <w:lang w:eastAsia="zh-CN"/>
        </w:rPr>
        <w:t xml:space="preserve">all the agreed sub-use cases should be considered for NW sided model to make the network have the same chance with the UE sided model to choose the sub-use case to </w:t>
      </w:r>
      <w:r>
        <w:rPr>
          <w:rFonts w:eastAsia="等线"/>
          <w:lang w:eastAsia="zh-CN"/>
        </w:rPr>
        <w:t>implement</w:t>
      </w:r>
      <w:r>
        <w:rPr>
          <w:rFonts w:eastAsia="等线" w:hint="eastAsia"/>
          <w:lang w:eastAsia="zh-CN"/>
        </w:rPr>
        <w:t xml:space="preserve"> RRM </w:t>
      </w:r>
      <w:r w:rsidRPr="003B0D49">
        <w:rPr>
          <w:rFonts w:eastAsia="等线"/>
          <w:lang w:eastAsia="zh-CN"/>
        </w:rPr>
        <w:t>measurement prediction</w:t>
      </w:r>
      <w:r>
        <w:rPr>
          <w:rFonts w:eastAsia="等线" w:hint="eastAsia"/>
          <w:lang w:eastAsia="zh-CN"/>
        </w:rPr>
        <w:t>.</w:t>
      </w:r>
    </w:p>
    <w:p w14:paraId="334B9DB9" w14:textId="5894B778" w:rsidR="00DA3965" w:rsidRPr="00380A7E" w:rsidRDefault="00380A7E" w:rsidP="005E256D">
      <w:pPr>
        <w:spacing w:before="180"/>
        <w:jc w:val="both"/>
        <w:rPr>
          <w:rFonts w:eastAsia="等线"/>
          <w:b/>
          <w:bCs/>
          <w:lang w:eastAsia="zh-CN"/>
        </w:rPr>
      </w:pPr>
      <w:r w:rsidRPr="00380A7E">
        <w:rPr>
          <w:rFonts w:eastAsia="等线" w:hint="eastAsia"/>
          <w:b/>
          <w:bCs/>
          <w:lang w:eastAsia="zh-CN"/>
        </w:rPr>
        <w:t>Observation 1:</w:t>
      </w:r>
      <w:r>
        <w:rPr>
          <w:rFonts w:eastAsia="等线" w:hint="eastAsia"/>
          <w:b/>
          <w:bCs/>
          <w:lang w:eastAsia="zh-CN"/>
        </w:rPr>
        <w:t xml:space="preserve"> </w:t>
      </w:r>
      <w:r w:rsidRPr="00380A7E">
        <w:rPr>
          <w:rFonts w:eastAsia="等线"/>
          <w:b/>
          <w:bCs/>
          <w:lang w:eastAsia="zh-CN"/>
        </w:rPr>
        <w:t>L1 beam level measurement results (i.e., RSRP) could be reported to the network via RRM measurement reporting by using the legacy RRM measurement configuration</w:t>
      </w:r>
      <w:r>
        <w:rPr>
          <w:rFonts w:eastAsia="等线" w:hint="eastAsia"/>
          <w:b/>
          <w:bCs/>
          <w:lang w:eastAsia="zh-CN"/>
        </w:rPr>
        <w:t xml:space="preserve"> (</w:t>
      </w:r>
      <w:r w:rsidRPr="00380A7E">
        <w:rPr>
          <w:rFonts w:eastAsia="等线"/>
          <w:b/>
          <w:bCs/>
          <w:lang w:eastAsia="zh-CN"/>
        </w:rPr>
        <w:t xml:space="preserve">the </w:t>
      </w:r>
      <w:proofErr w:type="spellStart"/>
      <w:r w:rsidRPr="009F33B4">
        <w:rPr>
          <w:rFonts w:eastAsia="等线"/>
          <w:b/>
          <w:bCs/>
          <w:i/>
          <w:iCs/>
          <w:lang w:eastAsia="zh-CN"/>
        </w:rPr>
        <w:t>filterCoefficient</w:t>
      </w:r>
      <w:proofErr w:type="spellEnd"/>
      <w:r w:rsidRPr="009F33B4">
        <w:rPr>
          <w:rFonts w:eastAsia="等线"/>
          <w:b/>
          <w:bCs/>
          <w:i/>
          <w:iCs/>
          <w:lang w:eastAsia="zh-CN"/>
        </w:rPr>
        <w:t xml:space="preserve"> k</w:t>
      </w:r>
      <w:r w:rsidRPr="00380A7E">
        <w:rPr>
          <w:rFonts w:eastAsia="等线"/>
          <w:b/>
          <w:bCs/>
          <w:lang w:eastAsia="zh-CN"/>
        </w:rPr>
        <w:t xml:space="preserve"> </w:t>
      </w:r>
      <w:r w:rsidR="00DA3965">
        <w:rPr>
          <w:rFonts w:eastAsia="等线" w:hint="eastAsia"/>
          <w:b/>
          <w:bCs/>
          <w:lang w:eastAsia="zh-CN"/>
        </w:rPr>
        <w:t xml:space="preserve">is set </w:t>
      </w:r>
      <w:r w:rsidRPr="00380A7E">
        <w:rPr>
          <w:rFonts w:eastAsia="等线"/>
          <w:b/>
          <w:bCs/>
          <w:lang w:eastAsia="zh-CN"/>
        </w:rPr>
        <w:t>to 0</w:t>
      </w:r>
      <w:r>
        <w:rPr>
          <w:rFonts w:eastAsia="等线" w:hint="eastAsia"/>
          <w:b/>
          <w:bCs/>
          <w:lang w:eastAsia="zh-CN"/>
        </w:rPr>
        <w:t>)</w:t>
      </w:r>
      <w:r w:rsidRPr="00380A7E">
        <w:rPr>
          <w:rFonts w:eastAsia="等线"/>
          <w:b/>
          <w:bCs/>
          <w:lang w:eastAsia="zh-CN"/>
        </w:rPr>
        <w:t>.</w:t>
      </w:r>
      <w:r w:rsidR="00A005B1">
        <w:rPr>
          <w:rFonts w:eastAsia="等线" w:hint="eastAsia"/>
          <w:b/>
          <w:bCs/>
          <w:lang w:eastAsia="zh-CN"/>
        </w:rPr>
        <w:t xml:space="preserve"> </w:t>
      </w:r>
      <w:r w:rsidR="000505C4" w:rsidRPr="000505C4">
        <w:rPr>
          <w:rFonts w:eastAsia="等线"/>
          <w:b/>
          <w:bCs/>
          <w:lang w:eastAsia="zh-CN"/>
        </w:rPr>
        <w:t>There is no need to introduce the RRM measurement enhancements</w:t>
      </w:r>
      <w:r w:rsidR="005E256D">
        <w:rPr>
          <w:rFonts w:eastAsia="等线" w:hint="eastAsia"/>
          <w:b/>
          <w:bCs/>
          <w:lang w:eastAsia="zh-CN"/>
        </w:rPr>
        <w:t xml:space="preserve"> </w:t>
      </w:r>
      <w:r w:rsidR="000505C4" w:rsidRPr="000505C4">
        <w:rPr>
          <w:rFonts w:eastAsia="等线"/>
          <w:b/>
          <w:bCs/>
          <w:lang w:eastAsia="zh-CN"/>
        </w:rPr>
        <w:t>to support L1 beam level RSRP reporting.</w:t>
      </w:r>
      <w:r w:rsidR="000505C4">
        <w:rPr>
          <w:rFonts w:eastAsia="等线" w:hint="eastAsia"/>
          <w:b/>
          <w:bCs/>
          <w:lang w:eastAsia="zh-CN"/>
        </w:rPr>
        <w:t xml:space="preserve"> I</w:t>
      </w:r>
      <w:r w:rsidR="000505C4" w:rsidRPr="000505C4">
        <w:rPr>
          <w:rFonts w:eastAsia="等线"/>
          <w:b/>
          <w:bCs/>
          <w:lang w:eastAsia="zh-CN"/>
        </w:rPr>
        <w:t>t</w:t>
      </w:r>
      <w:r w:rsidR="000505C4">
        <w:rPr>
          <w:rFonts w:eastAsia="等线" w:hint="eastAsia"/>
          <w:b/>
          <w:bCs/>
          <w:lang w:eastAsia="zh-CN"/>
        </w:rPr>
        <w:t xml:space="preserve"> is</w:t>
      </w:r>
      <w:r w:rsidR="000505C4" w:rsidRPr="000505C4">
        <w:rPr>
          <w:rFonts w:eastAsia="等线"/>
          <w:b/>
          <w:bCs/>
          <w:lang w:eastAsia="zh-CN"/>
        </w:rPr>
        <w:t xml:space="preserve"> feasible to support sub use case 1, 3, 4 and 6 in NW sided model with limited spec impacts.</w:t>
      </w:r>
    </w:p>
    <w:p w14:paraId="11B77052" w14:textId="388661C8" w:rsidR="00380A7E" w:rsidRDefault="00DA3965" w:rsidP="00A749B8">
      <w:pPr>
        <w:jc w:val="both"/>
        <w:rPr>
          <w:rFonts w:eastAsia="等线"/>
          <w:lang w:eastAsia="zh-CN"/>
        </w:rPr>
      </w:pPr>
      <w:r w:rsidRPr="00380A7E">
        <w:rPr>
          <w:rFonts w:eastAsia="等线" w:hint="eastAsia"/>
          <w:b/>
          <w:bCs/>
          <w:lang w:eastAsia="zh-CN"/>
        </w:rPr>
        <w:t xml:space="preserve">Proposal 1: </w:t>
      </w:r>
      <w:r>
        <w:rPr>
          <w:rFonts w:eastAsia="等线" w:hint="eastAsia"/>
          <w:b/>
          <w:bCs/>
          <w:lang w:eastAsia="zh-CN"/>
        </w:rPr>
        <w:t>A</w:t>
      </w:r>
      <w:r w:rsidRPr="00380A7E">
        <w:rPr>
          <w:rFonts w:eastAsia="等线"/>
          <w:b/>
          <w:bCs/>
          <w:lang w:eastAsia="zh-CN"/>
        </w:rPr>
        <w:t>ll the agreed sub-use cases</w:t>
      </w:r>
      <w:r>
        <w:rPr>
          <w:rFonts w:eastAsia="等线" w:hint="eastAsia"/>
          <w:b/>
          <w:bCs/>
          <w:lang w:eastAsia="zh-CN"/>
        </w:rPr>
        <w:t xml:space="preserve"> (i.e., sub-use case 1 to 6) </w:t>
      </w:r>
      <w:r w:rsidRPr="00380A7E">
        <w:rPr>
          <w:rFonts w:eastAsia="等线"/>
          <w:b/>
          <w:bCs/>
          <w:lang w:eastAsia="zh-CN"/>
        </w:rPr>
        <w:t>should be considered</w:t>
      </w:r>
      <w:r>
        <w:rPr>
          <w:rFonts w:eastAsia="等线" w:hint="eastAsia"/>
          <w:b/>
          <w:bCs/>
          <w:lang w:eastAsia="zh-CN"/>
        </w:rPr>
        <w:t xml:space="preserve"> to support for </w:t>
      </w:r>
      <w:r w:rsidRPr="00380A7E">
        <w:rPr>
          <w:rFonts w:eastAsia="等线"/>
          <w:b/>
          <w:bCs/>
          <w:lang w:eastAsia="zh-CN"/>
        </w:rPr>
        <w:t>RRM measurement prediction</w:t>
      </w:r>
      <w:r>
        <w:rPr>
          <w:rFonts w:eastAsia="等线" w:hint="eastAsia"/>
          <w:b/>
          <w:bCs/>
          <w:lang w:eastAsia="zh-CN"/>
        </w:rPr>
        <w:t xml:space="preserve"> with NW sided model.</w:t>
      </w:r>
    </w:p>
    <w:p w14:paraId="3BDB514E" w14:textId="72AEF92D" w:rsidR="00712122" w:rsidRDefault="00712122" w:rsidP="00712122">
      <w:pPr>
        <w:pStyle w:val="20"/>
        <w:spacing w:before="240"/>
        <w:rPr>
          <w:rStyle w:val="1Char1"/>
          <w:rFonts w:eastAsiaTheme="minorEastAsia"/>
          <w:sz w:val="28"/>
          <w:szCs w:val="28"/>
          <w:lang w:eastAsia="zh-CN"/>
        </w:rPr>
      </w:pPr>
      <w:r>
        <w:rPr>
          <w:rStyle w:val="1Char1"/>
          <w:rFonts w:eastAsiaTheme="minorEastAsia" w:hint="eastAsia"/>
          <w:sz w:val="28"/>
          <w:szCs w:val="28"/>
          <w:lang w:eastAsia="zh-CN"/>
        </w:rPr>
        <w:t xml:space="preserve">2.2 </w:t>
      </w:r>
      <w:r w:rsidR="00311F56" w:rsidRPr="00311F56">
        <w:rPr>
          <w:b/>
          <w:bCs/>
          <w:kern w:val="44"/>
          <w:sz w:val="28"/>
          <w:szCs w:val="28"/>
          <w:lang w:eastAsia="zh-CN"/>
        </w:rPr>
        <w:t>Data collection</w:t>
      </w:r>
      <w:r>
        <w:rPr>
          <w:rFonts w:hint="eastAsia"/>
          <w:b/>
          <w:bCs/>
          <w:kern w:val="44"/>
          <w:sz w:val="28"/>
          <w:szCs w:val="28"/>
          <w:lang w:eastAsia="zh-CN"/>
        </w:rPr>
        <w:t xml:space="preserve"> for NW sided model</w:t>
      </w:r>
    </w:p>
    <w:p w14:paraId="7098E998" w14:textId="47F0BC2E" w:rsidR="00712122" w:rsidRDefault="00712122" w:rsidP="00712122">
      <w:pPr>
        <w:jc w:val="both"/>
        <w:rPr>
          <w:rFonts w:eastAsia="等线"/>
          <w:b/>
          <w:bCs/>
          <w:u w:val="single"/>
          <w:lang w:val="en-US" w:eastAsia="zh-CN"/>
        </w:rPr>
      </w:pPr>
      <w:r>
        <w:rPr>
          <w:rFonts w:eastAsia="等线" w:hint="eastAsia"/>
          <w:b/>
          <w:bCs/>
          <w:u w:val="single"/>
          <w:lang w:val="en-US" w:eastAsia="zh-CN"/>
        </w:rPr>
        <w:t>Data collection for training</w:t>
      </w:r>
    </w:p>
    <w:p w14:paraId="55AB3E93" w14:textId="77777777" w:rsidR="0004786F" w:rsidRDefault="00D91C00" w:rsidP="00712122">
      <w:pPr>
        <w:jc w:val="both"/>
        <w:rPr>
          <w:lang w:eastAsia="zh-CN"/>
        </w:rPr>
      </w:pPr>
      <w:r>
        <w:rPr>
          <w:rFonts w:eastAsia="等线" w:hint="eastAsia"/>
          <w:lang w:val="en-US" w:eastAsia="zh-CN"/>
        </w:rPr>
        <w:t xml:space="preserve">During the last meeting, there were following agreements </w:t>
      </w:r>
      <w:r>
        <w:rPr>
          <w:rFonts w:hint="eastAsia"/>
          <w:lang w:eastAsia="zh-CN"/>
        </w:rPr>
        <w:t>f</w:t>
      </w:r>
      <w:r w:rsidRPr="0019057B">
        <w:t>or the collection of data for the training of a network-sided model</w:t>
      </w:r>
      <w:r w:rsidR="0004786F">
        <w:rPr>
          <w:rFonts w:hint="eastAsia"/>
          <w:lang w:eastAsia="zh-CN"/>
        </w:rPr>
        <w:t xml:space="preserve">. </w:t>
      </w:r>
    </w:p>
    <w:p w14:paraId="54515716" w14:textId="220FDD58" w:rsidR="00D91C00" w:rsidRDefault="0004786F" w:rsidP="00712122">
      <w:pPr>
        <w:jc w:val="both"/>
        <w:rPr>
          <w:rFonts w:eastAsia="等线"/>
          <w:lang w:val="en-US" w:eastAsia="zh-CN"/>
        </w:rPr>
      </w:pPr>
      <w:r w:rsidRPr="0004786F">
        <w:rPr>
          <w:lang w:eastAsia="zh-CN"/>
        </w:rPr>
        <w:t>UE can be configured to log, at a certain logging periodicity, one or more of the following:</w:t>
      </w:r>
    </w:p>
    <w:p w14:paraId="42253E42" w14:textId="77777777" w:rsidR="00D91C00" w:rsidRPr="00D91C00" w:rsidRDefault="00D91C00" w:rsidP="006A36BD">
      <w:pPr>
        <w:ind w:leftChars="200" w:left="400"/>
        <w:jc w:val="both"/>
        <w:rPr>
          <w:rFonts w:eastAsia="等线"/>
          <w:lang w:eastAsia="zh-CN"/>
        </w:rPr>
      </w:pPr>
      <w:r w:rsidRPr="00D91C00">
        <w:rPr>
          <w:rFonts w:eastAsia="等线"/>
          <w:lang w:eastAsia="zh-CN"/>
        </w:rPr>
        <w:t>-</w:t>
      </w:r>
      <w:r w:rsidRPr="00D91C00">
        <w:rPr>
          <w:rFonts w:eastAsia="等线"/>
          <w:lang w:eastAsia="zh-CN"/>
        </w:rPr>
        <w:tab/>
        <w:t xml:space="preserve">L3 cell level measurements, </w:t>
      </w:r>
    </w:p>
    <w:p w14:paraId="29D24911" w14:textId="77777777" w:rsidR="00D91C00" w:rsidRPr="00D91C00" w:rsidRDefault="00D91C00" w:rsidP="006A36BD">
      <w:pPr>
        <w:ind w:leftChars="200" w:left="400"/>
        <w:jc w:val="both"/>
        <w:rPr>
          <w:rFonts w:eastAsia="等线"/>
          <w:lang w:eastAsia="zh-CN"/>
        </w:rPr>
      </w:pPr>
      <w:r w:rsidRPr="00D91C00">
        <w:rPr>
          <w:rFonts w:eastAsia="等线"/>
          <w:lang w:eastAsia="zh-CN"/>
        </w:rPr>
        <w:t>-</w:t>
      </w:r>
      <w:r w:rsidRPr="00D91C00">
        <w:rPr>
          <w:rFonts w:eastAsia="等线"/>
          <w:lang w:eastAsia="zh-CN"/>
        </w:rPr>
        <w:tab/>
        <w:t>L3 beam level measurements,</w:t>
      </w:r>
    </w:p>
    <w:p w14:paraId="0349C88D" w14:textId="77777777" w:rsidR="00D91C00" w:rsidRPr="00D91C00" w:rsidRDefault="00D91C00" w:rsidP="006A36BD">
      <w:pPr>
        <w:ind w:leftChars="200" w:left="400"/>
        <w:jc w:val="both"/>
        <w:rPr>
          <w:rFonts w:eastAsia="等线"/>
          <w:lang w:eastAsia="zh-CN"/>
        </w:rPr>
      </w:pPr>
      <w:r w:rsidRPr="00D91C00">
        <w:rPr>
          <w:rFonts w:eastAsia="等线"/>
          <w:lang w:eastAsia="zh-CN"/>
        </w:rPr>
        <w:t>-</w:t>
      </w:r>
      <w:r w:rsidRPr="00D91C00">
        <w:rPr>
          <w:rFonts w:eastAsia="等线"/>
          <w:lang w:eastAsia="zh-CN"/>
        </w:rPr>
        <w:tab/>
        <w:t>L1-filtered beam level measurements (if sub-case 1 and 3 is supported)</w:t>
      </w:r>
    </w:p>
    <w:p w14:paraId="409F859D" w14:textId="77777777" w:rsidR="00D91C00" w:rsidRPr="00D91C00" w:rsidRDefault="00D91C00" w:rsidP="006A36BD">
      <w:pPr>
        <w:ind w:leftChars="200" w:left="400"/>
        <w:jc w:val="both"/>
        <w:rPr>
          <w:rFonts w:eastAsia="等线"/>
          <w:lang w:eastAsia="zh-CN"/>
        </w:rPr>
      </w:pPr>
      <w:r w:rsidRPr="00D91C00">
        <w:rPr>
          <w:rFonts w:eastAsia="等线"/>
          <w:lang w:eastAsia="zh-CN"/>
        </w:rPr>
        <w:t>-</w:t>
      </w:r>
      <w:r w:rsidRPr="00D91C00">
        <w:rPr>
          <w:rFonts w:eastAsia="等线"/>
          <w:lang w:eastAsia="zh-CN"/>
        </w:rPr>
        <w:tab/>
        <w:t xml:space="preserve">Cell ID (FFS CGI of serving cell.  If CGI is unavailable, or for </w:t>
      </w:r>
      <w:proofErr w:type="spellStart"/>
      <w:r w:rsidRPr="00D91C00">
        <w:rPr>
          <w:rFonts w:eastAsia="等线"/>
          <w:lang w:eastAsia="zh-CN"/>
        </w:rPr>
        <w:t>neighboring</w:t>
      </w:r>
      <w:proofErr w:type="spellEnd"/>
      <w:r w:rsidRPr="00D91C00">
        <w:rPr>
          <w:rFonts w:eastAsia="等线"/>
          <w:lang w:eastAsia="zh-CN"/>
        </w:rPr>
        <w:t xml:space="preserve"> cells the UE logs PCI-ARFCN as a fallback)</w:t>
      </w:r>
    </w:p>
    <w:p w14:paraId="01CE23F7" w14:textId="42D5C150" w:rsidR="00D91C00" w:rsidRPr="00D91C00" w:rsidRDefault="00D91C00" w:rsidP="006A36BD">
      <w:pPr>
        <w:ind w:leftChars="200" w:left="400"/>
        <w:jc w:val="both"/>
        <w:rPr>
          <w:rFonts w:eastAsia="等线"/>
          <w:lang w:eastAsia="zh-CN"/>
        </w:rPr>
      </w:pPr>
      <w:r w:rsidRPr="00D91C00">
        <w:rPr>
          <w:rFonts w:eastAsia="等线"/>
          <w:lang w:eastAsia="zh-CN"/>
        </w:rPr>
        <w:t>-</w:t>
      </w:r>
      <w:r w:rsidRPr="00D91C00">
        <w:rPr>
          <w:rFonts w:eastAsia="等线"/>
          <w:lang w:eastAsia="zh-CN"/>
        </w:rPr>
        <w:tab/>
        <w:t>Time info (if as agreed by AI/ML and/or if needed)</w:t>
      </w:r>
    </w:p>
    <w:p w14:paraId="0509C541" w14:textId="27B318A5" w:rsidR="00712122" w:rsidRDefault="00712122" w:rsidP="0071212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u w:val="single"/>
          <w:lang w:val="en-US" w:eastAsia="zh-CN"/>
        </w:rPr>
        <w:t xml:space="preserve">Data collection for </w:t>
      </w:r>
      <w:r>
        <w:rPr>
          <w:rFonts w:eastAsia="等线"/>
          <w:b/>
          <w:bCs/>
          <w:u w:val="single"/>
          <w:lang w:val="en-US" w:eastAsia="zh-CN"/>
        </w:rPr>
        <w:t>inference</w:t>
      </w:r>
    </w:p>
    <w:p w14:paraId="6F1C86E0" w14:textId="6C2BCE81" w:rsidR="00712122" w:rsidRDefault="00712122" w:rsidP="0071212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Based on the </w:t>
      </w:r>
      <w:r w:rsidR="00861FDC">
        <w:rPr>
          <w:rFonts w:eastAsia="等线" w:hint="eastAsia"/>
          <w:lang w:val="en-US" w:eastAsia="zh-CN"/>
        </w:rPr>
        <w:t>above agreements on d</w:t>
      </w:r>
      <w:r w:rsidR="00861FDC" w:rsidRPr="00861FDC">
        <w:rPr>
          <w:rFonts w:eastAsia="等线"/>
          <w:lang w:val="en-US" w:eastAsia="zh-CN"/>
        </w:rPr>
        <w:t>ata collection for training</w:t>
      </w:r>
      <w:r w:rsidR="00861FDC">
        <w:rPr>
          <w:rFonts w:eastAsia="等线" w:hint="eastAsia"/>
          <w:lang w:val="en-US" w:eastAsia="zh-CN"/>
        </w:rPr>
        <w:t xml:space="preserve">, if all </w:t>
      </w:r>
      <w:r w:rsidR="00861FDC" w:rsidRPr="00861FDC">
        <w:rPr>
          <w:rFonts w:eastAsia="等线"/>
          <w:lang w:val="en-US" w:eastAsia="zh-CN"/>
        </w:rPr>
        <w:t>the agreed sub-use cases</w:t>
      </w:r>
      <w:r w:rsidR="00861FDC">
        <w:rPr>
          <w:rFonts w:eastAsia="等线" w:hint="eastAsia"/>
          <w:lang w:val="en-US" w:eastAsia="zh-CN"/>
        </w:rPr>
        <w:t xml:space="preserve"> could be supported by</w:t>
      </w:r>
      <w:r w:rsidR="00861FDC" w:rsidRPr="00861FDC">
        <w:rPr>
          <w:rFonts w:eastAsia="等线"/>
          <w:lang w:val="en-US" w:eastAsia="zh-CN"/>
        </w:rPr>
        <w:t xml:space="preserve"> NW sided model</w:t>
      </w:r>
      <w:r w:rsidR="00861FDC">
        <w:rPr>
          <w:rFonts w:eastAsia="等线" w:hint="eastAsia"/>
          <w:lang w:val="en-US" w:eastAsia="zh-CN"/>
        </w:rPr>
        <w:t xml:space="preserve">, </w:t>
      </w:r>
      <w:r>
        <w:rPr>
          <w:rFonts w:eastAsia="等线" w:hint="eastAsia"/>
          <w:lang w:val="en-US" w:eastAsia="zh-CN"/>
        </w:rPr>
        <w:t xml:space="preserve">we understand </w:t>
      </w:r>
      <w:r>
        <w:rPr>
          <w:rFonts w:eastAsia="等线"/>
          <w:lang w:val="en-US" w:eastAsia="zh-CN"/>
        </w:rPr>
        <w:t>L3 cell level measurement</w:t>
      </w:r>
      <w:r w:rsidR="00861FDC">
        <w:rPr>
          <w:rFonts w:eastAsia="等线" w:hint="eastAsia"/>
          <w:lang w:val="en-US" w:eastAsia="zh-CN"/>
        </w:rPr>
        <w:t xml:space="preserve">s </w:t>
      </w:r>
      <w:r>
        <w:rPr>
          <w:rFonts w:eastAsia="等线"/>
          <w:lang w:val="en-US" w:eastAsia="zh-CN"/>
        </w:rPr>
        <w:t>and/or L1 beam level measurements and/or L3 beam level measurements should be</w:t>
      </w:r>
      <w:r>
        <w:rPr>
          <w:rFonts w:eastAsia="等线" w:hint="eastAsia"/>
          <w:lang w:val="en-US" w:eastAsia="zh-CN"/>
        </w:rPr>
        <w:t xml:space="preserve"> considered for AI/ML model </w:t>
      </w:r>
      <w:r>
        <w:rPr>
          <w:rFonts w:eastAsia="等线"/>
          <w:lang w:val="en-US" w:eastAsia="zh-CN"/>
        </w:rPr>
        <w:t>inference</w:t>
      </w:r>
      <w:r>
        <w:rPr>
          <w:rFonts w:eastAsia="等线" w:hint="eastAsia"/>
          <w:lang w:val="en-US" w:eastAsia="zh-CN"/>
        </w:rPr>
        <w:t xml:space="preserve"> in </w:t>
      </w:r>
      <w:r>
        <w:rPr>
          <w:rFonts w:eastAsia="等线"/>
          <w:lang w:val="en-US" w:eastAsia="zh-CN"/>
        </w:rPr>
        <w:t>RRM measurement prediction</w:t>
      </w:r>
      <w:r>
        <w:rPr>
          <w:rFonts w:eastAsia="等线" w:hint="eastAsia"/>
          <w:lang w:val="en-US" w:eastAsia="zh-CN"/>
        </w:rPr>
        <w:t xml:space="preserve">. </w:t>
      </w:r>
    </w:p>
    <w:p w14:paraId="51E2ABAF" w14:textId="2038460B" w:rsidR="00861FDC" w:rsidRDefault="00712122" w:rsidP="00861FDC">
      <w:pPr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</w:t>
      </w:r>
      <w:r w:rsidR="00861FDC">
        <w:rPr>
          <w:rFonts w:eastAsia="等线" w:hint="eastAsia"/>
          <w:b/>
          <w:bCs/>
          <w:lang w:eastAsia="zh-CN"/>
        </w:rPr>
        <w:t>2</w:t>
      </w:r>
      <w:r>
        <w:rPr>
          <w:rFonts w:eastAsia="等线" w:hint="eastAsia"/>
          <w:b/>
          <w:bCs/>
          <w:lang w:eastAsia="zh-CN"/>
        </w:rPr>
        <w:t xml:space="preserve">: At least </w:t>
      </w:r>
      <w:r w:rsidR="00861FDC" w:rsidRPr="00861FDC">
        <w:rPr>
          <w:rFonts w:eastAsia="等线"/>
          <w:b/>
          <w:bCs/>
          <w:lang w:eastAsia="zh-CN"/>
        </w:rPr>
        <w:t>one or more of the following</w:t>
      </w:r>
      <w:r w:rsidR="00861FDC">
        <w:rPr>
          <w:rFonts w:eastAsia="等线" w:hint="eastAsia"/>
          <w:b/>
          <w:bCs/>
          <w:lang w:eastAsia="zh-CN"/>
        </w:rPr>
        <w:t xml:space="preserve"> </w:t>
      </w:r>
      <w:r w:rsidR="00861FDC">
        <w:rPr>
          <w:rFonts w:eastAsia="等线"/>
          <w:b/>
          <w:bCs/>
          <w:lang w:eastAsia="zh-CN"/>
        </w:rPr>
        <w:t xml:space="preserve">should be considered </w:t>
      </w:r>
      <w:r w:rsidR="007257CF">
        <w:rPr>
          <w:rFonts w:eastAsia="等线" w:hint="eastAsia"/>
          <w:b/>
          <w:bCs/>
          <w:lang w:eastAsia="zh-CN"/>
        </w:rPr>
        <w:t>as</w:t>
      </w:r>
      <w:r w:rsidR="00861FDC">
        <w:rPr>
          <w:rFonts w:eastAsia="等线"/>
          <w:b/>
          <w:bCs/>
          <w:lang w:eastAsia="zh-CN"/>
        </w:rPr>
        <w:t xml:space="preserve"> </w:t>
      </w:r>
      <w:r w:rsidR="00861FDC">
        <w:rPr>
          <w:rFonts w:eastAsia="等线" w:hint="eastAsia"/>
          <w:b/>
          <w:bCs/>
          <w:lang w:eastAsia="zh-CN"/>
        </w:rPr>
        <w:t xml:space="preserve">the </w:t>
      </w:r>
      <w:r w:rsidR="00861FDC">
        <w:rPr>
          <w:rFonts w:eastAsia="等线"/>
          <w:b/>
          <w:bCs/>
          <w:lang w:eastAsia="zh-CN"/>
        </w:rPr>
        <w:t>inference</w:t>
      </w:r>
      <w:r w:rsidR="007257CF">
        <w:rPr>
          <w:rFonts w:eastAsia="等线" w:hint="eastAsia"/>
          <w:b/>
          <w:bCs/>
          <w:lang w:eastAsia="zh-CN"/>
        </w:rPr>
        <w:t xml:space="preserve"> input</w:t>
      </w:r>
      <w:r w:rsidR="00861FDC">
        <w:rPr>
          <w:rFonts w:eastAsia="等线"/>
          <w:b/>
          <w:bCs/>
          <w:lang w:eastAsia="zh-CN"/>
        </w:rPr>
        <w:t xml:space="preserve"> </w:t>
      </w:r>
      <w:r w:rsidR="007257CF">
        <w:rPr>
          <w:rFonts w:eastAsia="等线" w:hint="eastAsia"/>
          <w:b/>
          <w:bCs/>
          <w:lang w:eastAsia="zh-CN"/>
        </w:rPr>
        <w:t>of</w:t>
      </w:r>
      <w:r w:rsidR="00861FDC">
        <w:rPr>
          <w:rFonts w:eastAsia="等线" w:hint="eastAsia"/>
          <w:b/>
          <w:bCs/>
          <w:lang w:eastAsia="zh-CN"/>
        </w:rPr>
        <w:t xml:space="preserve"> </w:t>
      </w:r>
      <w:r w:rsidR="00861FDC" w:rsidRPr="00861FDC">
        <w:rPr>
          <w:rFonts w:eastAsia="等线"/>
          <w:b/>
          <w:bCs/>
          <w:lang w:eastAsia="zh-CN"/>
        </w:rPr>
        <w:t xml:space="preserve">NW sided model </w:t>
      </w:r>
      <w:r w:rsidR="00861FDC">
        <w:rPr>
          <w:rFonts w:eastAsia="等线"/>
          <w:b/>
          <w:bCs/>
          <w:lang w:eastAsia="zh-CN"/>
        </w:rPr>
        <w:t>in RRM measurement prediction</w:t>
      </w:r>
      <w:r w:rsidR="00861FDC">
        <w:rPr>
          <w:rFonts w:eastAsia="等线" w:hint="eastAsia"/>
          <w:b/>
          <w:bCs/>
          <w:lang w:eastAsia="zh-CN"/>
        </w:rPr>
        <w:t>:</w:t>
      </w:r>
    </w:p>
    <w:p w14:paraId="4D160669" w14:textId="651DF54C" w:rsidR="00861FDC" w:rsidRPr="00861FDC" w:rsidRDefault="00712122" w:rsidP="00861FDC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L3 cell level measurements</w:t>
      </w:r>
    </w:p>
    <w:p w14:paraId="3BE6283F" w14:textId="072AC06C" w:rsidR="00861FDC" w:rsidRPr="00861FDC" w:rsidRDefault="00861FDC" w:rsidP="00861FDC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L3 beam level measurements</w:t>
      </w:r>
      <w:r w:rsidR="00712122" w:rsidRPr="00861FDC">
        <w:rPr>
          <w:rFonts w:eastAsia="等线"/>
          <w:b/>
          <w:bCs/>
          <w:lang w:eastAsia="zh-CN"/>
        </w:rPr>
        <w:t xml:space="preserve"> </w:t>
      </w:r>
    </w:p>
    <w:p w14:paraId="346F365D" w14:textId="17C302B2" w:rsidR="00712122" w:rsidRPr="00861FDC" w:rsidRDefault="00712122" w:rsidP="00861FDC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L1 beam level measurements</w:t>
      </w:r>
    </w:p>
    <w:p w14:paraId="29855259" w14:textId="5FA86332" w:rsidR="00712122" w:rsidRDefault="00712122" w:rsidP="0071212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u w:val="single"/>
          <w:lang w:val="en-US" w:eastAsia="zh-CN"/>
        </w:rPr>
        <w:lastRenderedPageBreak/>
        <w:t>Data collection for monitoring</w:t>
      </w:r>
    </w:p>
    <w:p w14:paraId="7AB4DB86" w14:textId="7947AC2B" w:rsidR="00712122" w:rsidRDefault="00B44C79" w:rsidP="0071212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As per the agreements achieved in last meeting, f</w:t>
      </w:r>
      <w:r w:rsidRPr="00B44C79">
        <w:rPr>
          <w:rFonts w:eastAsia="等线"/>
          <w:lang w:val="en-US" w:eastAsia="zh-CN"/>
        </w:rPr>
        <w:t xml:space="preserve">or performance monitoring of NW-side model, UE can provide the label data (i.e., actual measurement results) for </w:t>
      </w:r>
      <w:proofErr w:type="spellStart"/>
      <w:r w:rsidRPr="00B44C79">
        <w:rPr>
          <w:rFonts w:eastAsia="等线"/>
          <w:lang w:val="en-US" w:eastAsia="zh-CN"/>
        </w:rPr>
        <w:t>gNB</w:t>
      </w:r>
      <w:proofErr w:type="spellEnd"/>
      <w:r w:rsidRPr="00B44C79">
        <w:rPr>
          <w:rFonts w:eastAsia="等线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A</w:t>
      </w:r>
      <w:r w:rsidR="00712122">
        <w:rPr>
          <w:rFonts w:eastAsia="等线" w:hint="eastAsia"/>
          <w:lang w:val="en-US" w:eastAsia="zh-CN"/>
        </w:rPr>
        <w:t xml:space="preserve">nd </w:t>
      </w:r>
      <w:r>
        <w:rPr>
          <w:rFonts w:eastAsia="等线" w:hint="eastAsia"/>
          <w:lang w:val="en-US" w:eastAsia="zh-CN"/>
        </w:rPr>
        <w:t xml:space="preserve">then, the network could </w:t>
      </w:r>
      <w:r w:rsidR="00712122">
        <w:rPr>
          <w:rFonts w:eastAsia="等线" w:hint="eastAsia"/>
          <w:lang w:val="en-US" w:eastAsia="zh-CN"/>
        </w:rPr>
        <w:t xml:space="preserve">calculate </w:t>
      </w:r>
      <w:r w:rsidR="00712122" w:rsidRPr="000177A1">
        <w:rPr>
          <w:rFonts w:eastAsia="等线"/>
          <w:lang w:val="en-US" w:eastAsia="zh-CN"/>
        </w:rPr>
        <w:t>KPIs of RRM measurement prediction</w:t>
      </w:r>
      <w:r w:rsidR="00712122">
        <w:rPr>
          <w:rFonts w:eastAsia="等线" w:hint="eastAsia"/>
          <w:lang w:val="en-US" w:eastAsia="zh-CN"/>
        </w:rPr>
        <w:t xml:space="preserve"> (</w:t>
      </w:r>
      <w:r w:rsidR="00712122" w:rsidRPr="000177A1">
        <w:rPr>
          <w:rFonts w:eastAsia="等线"/>
          <w:lang w:val="en-US" w:eastAsia="zh-CN"/>
        </w:rPr>
        <w:t>e.g., RSRP difference</w:t>
      </w:r>
      <w:r w:rsidR="00712122">
        <w:rPr>
          <w:rFonts w:eastAsia="等线" w:hint="eastAsia"/>
          <w:lang w:val="en-US" w:eastAsia="zh-CN"/>
        </w:rPr>
        <w:t xml:space="preserve">) to evaluate prediction accuracy. </w:t>
      </w:r>
      <w:r w:rsidR="007257CF">
        <w:rPr>
          <w:rFonts w:eastAsia="等线"/>
          <w:lang w:val="en-US" w:eastAsia="zh-CN"/>
        </w:rPr>
        <w:t>T</w:t>
      </w:r>
      <w:r w:rsidR="007257CF">
        <w:rPr>
          <w:rFonts w:eastAsia="等线" w:hint="eastAsia"/>
          <w:lang w:val="en-US" w:eastAsia="zh-CN"/>
        </w:rPr>
        <w:t xml:space="preserve">he </w:t>
      </w:r>
      <w:r w:rsidR="007257CF" w:rsidRPr="00B44C79">
        <w:rPr>
          <w:rFonts w:eastAsia="等线"/>
          <w:lang w:val="en-US" w:eastAsia="zh-CN"/>
        </w:rPr>
        <w:t>actual measurement results</w:t>
      </w:r>
      <w:r w:rsidR="007257CF">
        <w:rPr>
          <w:rFonts w:eastAsia="等线" w:hint="eastAsia"/>
          <w:lang w:val="en-US" w:eastAsia="zh-CN"/>
        </w:rPr>
        <w:t xml:space="preserve"> from UE could be </w:t>
      </w:r>
      <w:r w:rsidR="007257CF" w:rsidRPr="007257CF">
        <w:rPr>
          <w:rFonts w:eastAsia="等线"/>
          <w:lang w:val="en-US" w:eastAsia="zh-CN"/>
        </w:rPr>
        <w:t>L3 cell level measurements</w:t>
      </w:r>
      <w:r w:rsidR="007257CF">
        <w:rPr>
          <w:rFonts w:eastAsia="等线" w:hint="eastAsia"/>
          <w:lang w:val="en-US" w:eastAsia="zh-CN"/>
        </w:rPr>
        <w:t xml:space="preserve">, </w:t>
      </w:r>
      <w:r w:rsidR="007257CF" w:rsidRPr="007257CF">
        <w:rPr>
          <w:rFonts w:eastAsia="等线"/>
          <w:lang w:val="en-US" w:eastAsia="zh-CN"/>
        </w:rPr>
        <w:t>L3 beam level measurements</w:t>
      </w:r>
      <w:r w:rsidR="007257CF">
        <w:rPr>
          <w:rFonts w:eastAsia="等线" w:hint="eastAsia"/>
          <w:lang w:val="en-US" w:eastAsia="zh-CN"/>
        </w:rPr>
        <w:t xml:space="preserve"> and </w:t>
      </w:r>
      <w:r w:rsidR="007257CF" w:rsidRPr="007257CF">
        <w:rPr>
          <w:rFonts w:eastAsia="等线"/>
          <w:lang w:val="en-US" w:eastAsia="zh-CN"/>
        </w:rPr>
        <w:t>L1 beam level measurement</w:t>
      </w:r>
      <w:r w:rsidR="007257CF">
        <w:rPr>
          <w:rFonts w:eastAsia="等线" w:hint="eastAsia"/>
          <w:lang w:val="en-US" w:eastAsia="zh-CN"/>
        </w:rPr>
        <w:t>s.</w:t>
      </w:r>
      <w:r w:rsidR="00C20207">
        <w:rPr>
          <w:rFonts w:eastAsia="等线" w:hint="eastAsia"/>
          <w:lang w:val="en-US" w:eastAsia="zh-CN"/>
        </w:rPr>
        <w:t xml:space="preserve"> </w:t>
      </w:r>
      <w:r w:rsidR="00C20207">
        <w:rPr>
          <w:rFonts w:eastAsia="等线"/>
          <w:lang w:val="en-US" w:eastAsia="zh-CN"/>
        </w:rPr>
        <w:t>A</w:t>
      </w:r>
      <w:r w:rsidR="00C20207">
        <w:rPr>
          <w:rFonts w:eastAsia="等线" w:hint="eastAsia"/>
          <w:lang w:val="en-US" w:eastAsia="zh-CN"/>
        </w:rPr>
        <w:t xml:space="preserve">nd we think </w:t>
      </w:r>
      <w:r w:rsidR="00C20207">
        <w:rPr>
          <w:rFonts w:hint="eastAsia"/>
          <w:lang w:eastAsia="zh-CN"/>
        </w:rPr>
        <w:t>t</w:t>
      </w:r>
      <w:r w:rsidR="00C20207" w:rsidRPr="00151A21">
        <w:t xml:space="preserve">he existing </w:t>
      </w:r>
      <w:r w:rsidR="00C20207" w:rsidRPr="00C20207">
        <w:rPr>
          <w:lang w:val="en-US" w:eastAsia="zh-CN"/>
        </w:rPr>
        <w:t xml:space="preserve">periodical </w:t>
      </w:r>
      <w:r w:rsidR="00C20207">
        <w:rPr>
          <w:rFonts w:hint="eastAsia"/>
          <w:lang w:val="en-US" w:eastAsia="zh-CN"/>
        </w:rPr>
        <w:t xml:space="preserve">RRM </w:t>
      </w:r>
      <w:r w:rsidR="00C20207" w:rsidRPr="00151A21">
        <w:t>measurement</w:t>
      </w:r>
      <w:r w:rsidR="00C20207" w:rsidRPr="00C20207">
        <w:rPr>
          <w:lang w:val="en-US" w:eastAsia="zh-CN"/>
        </w:rPr>
        <w:t xml:space="preserve"> reporting</w:t>
      </w:r>
      <w:r w:rsidR="00C20207" w:rsidRPr="00151A21">
        <w:t xml:space="preserve"> can be reused to report the actual measurement</w:t>
      </w:r>
      <w:r w:rsidR="00C20207">
        <w:rPr>
          <w:rFonts w:hint="eastAsia"/>
          <w:lang w:eastAsia="zh-CN"/>
        </w:rPr>
        <w:t xml:space="preserve"> f</w:t>
      </w:r>
      <w:r w:rsidR="00C20207" w:rsidRPr="00C50CC3">
        <w:t>or performance monitoring of NW-side model</w:t>
      </w:r>
      <w:r w:rsidR="00C20207">
        <w:rPr>
          <w:rFonts w:hint="eastAsia"/>
          <w:lang w:eastAsia="zh-CN"/>
        </w:rPr>
        <w:t>.</w:t>
      </w:r>
    </w:p>
    <w:p w14:paraId="0756908E" w14:textId="4CFA09D3" w:rsidR="00712122" w:rsidRDefault="00712122" w:rsidP="0071212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eastAsia="zh-CN"/>
        </w:rPr>
        <w:t xml:space="preserve">Proposal </w:t>
      </w:r>
      <w:r w:rsidR="00C20207">
        <w:rPr>
          <w:rFonts w:eastAsia="等线" w:hint="eastAsia"/>
          <w:b/>
          <w:bCs/>
          <w:lang w:eastAsia="zh-CN"/>
        </w:rPr>
        <w:t>3</w:t>
      </w:r>
      <w:r>
        <w:rPr>
          <w:rFonts w:eastAsia="等线" w:hint="eastAsia"/>
          <w:b/>
          <w:bCs/>
          <w:lang w:eastAsia="zh-CN"/>
        </w:rPr>
        <w:t xml:space="preserve">: </w:t>
      </w:r>
      <w:r w:rsidR="007257CF">
        <w:rPr>
          <w:rFonts w:eastAsia="等线" w:hint="eastAsia"/>
          <w:b/>
          <w:bCs/>
          <w:lang w:eastAsia="zh-CN"/>
        </w:rPr>
        <w:t xml:space="preserve">At least </w:t>
      </w:r>
      <w:r w:rsidR="007257CF" w:rsidRPr="00861FDC">
        <w:rPr>
          <w:rFonts w:eastAsia="等线"/>
          <w:b/>
          <w:bCs/>
          <w:lang w:eastAsia="zh-CN"/>
        </w:rPr>
        <w:t>one or more of the following</w:t>
      </w:r>
      <w:r w:rsidR="007257CF">
        <w:rPr>
          <w:rFonts w:eastAsia="等线" w:hint="eastAsia"/>
          <w:b/>
          <w:bCs/>
          <w:lang w:eastAsia="zh-CN"/>
        </w:rPr>
        <w:t xml:space="preserve"> </w:t>
      </w:r>
      <w:r w:rsidR="007257CF">
        <w:rPr>
          <w:rFonts w:eastAsia="等线"/>
          <w:b/>
          <w:bCs/>
          <w:lang w:eastAsia="zh-CN"/>
        </w:rPr>
        <w:t xml:space="preserve">should be considered for </w:t>
      </w:r>
      <w:r w:rsidR="007257CF" w:rsidRPr="007257CF">
        <w:rPr>
          <w:rFonts w:eastAsia="等线"/>
          <w:b/>
          <w:bCs/>
          <w:lang w:eastAsia="zh-CN"/>
        </w:rPr>
        <w:t>performance monitoring of NW-side model</w:t>
      </w:r>
      <w:r w:rsidR="007257CF" w:rsidRPr="00861FDC">
        <w:rPr>
          <w:rFonts w:eastAsia="等线"/>
          <w:b/>
          <w:bCs/>
          <w:lang w:eastAsia="zh-CN"/>
        </w:rPr>
        <w:t xml:space="preserve"> </w:t>
      </w:r>
      <w:r w:rsidR="007257CF">
        <w:rPr>
          <w:rFonts w:eastAsia="等线"/>
          <w:b/>
          <w:bCs/>
          <w:lang w:eastAsia="zh-CN"/>
        </w:rPr>
        <w:t>in RRM measurement prediction</w:t>
      </w:r>
      <w:r w:rsidR="007257CF">
        <w:rPr>
          <w:rFonts w:eastAsia="等线" w:hint="eastAsia"/>
          <w:b/>
          <w:bCs/>
          <w:lang w:eastAsia="zh-CN"/>
        </w:rPr>
        <w:t>:</w:t>
      </w:r>
    </w:p>
    <w:p w14:paraId="4E0E2E8B" w14:textId="77777777" w:rsidR="007257CF" w:rsidRPr="00861FDC" w:rsidRDefault="007257CF" w:rsidP="007257CF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L3 cell level measurements</w:t>
      </w:r>
    </w:p>
    <w:p w14:paraId="111C6A1C" w14:textId="77777777" w:rsidR="007257CF" w:rsidRPr="00861FDC" w:rsidRDefault="007257CF" w:rsidP="007257CF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 xml:space="preserve">L3 beam level measurements </w:t>
      </w:r>
    </w:p>
    <w:p w14:paraId="0A1F5EF6" w14:textId="77777777" w:rsidR="007257CF" w:rsidRDefault="007257CF" w:rsidP="007257CF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L1 beam level measurements</w:t>
      </w:r>
    </w:p>
    <w:p w14:paraId="483C6C51" w14:textId="04FCBA89" w:rsidR="00C20207" w:rsidRPr="00C20207" w:rsidRDefault="00C20207" w:rsidP="00C20207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eastAsia="zh-CN"/>
        </w:rPr>
        <w:t>Proposal 4:</w:t>
      </w:r>
      <w:r w:rsidRPr="00C20207">
        <w:t xml:space="preserve"> </w:t>
      </w:r>
      <w:r>
        <w:rPr>
          <w:rFonts w:eastAsia="等线" w:hint="eastAsia"/>
          <w:b/>
          <w:bCs/>
          <w:lang w:eastAsia="zh-CN"/>
        </w:rPr>
        <w:t>T</w:t>
      </w:r>
      <w:r w:rsidRPr="00C20207">
        <w:rPr>
          <w:rFonts w:eastAsia="等线"/>
          <w:b/>
          <w:bCs/>
          <w:lang w:eastAsia="zh-CN"/>
        </w:rPr>
        <w:t>he existing periodical RRM measurement reporting can be reused to report the actual measurement for performance monitoring of NW-side model.</w:t>
      </w:r>
    </w:p>
    <w:p w14:paraId="23724A98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72A47B7D" w14:textId="1A4D3340" w:rsidR="008A14D8" w:rsidRDefault="0000000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 w:rsidR="008F4120">
        <w:rPr>
          <w:rFonts w:eastAsia="等线"/>
          <w:lang w:val="en-US" w:eastAsia="zh-CN"/>
        </w:rPr>
        <w:t xml:space="preserve">we </w:t>
      </w:r>
      <w:r w:rsidR="008F4120">
        <w:rPr>
          <w:rFonts w:eastAsia="等线" w:hint="eastAsia"/>
          <w:lang w:val="en-US" w:eastAsia="zh-CN"/>
        </w:rPr>
        <w:t>provide our consideration on s</w:t>
      </w:r>
      <w:r w:rsidR="008F4120" w:rsidRPr="004B5CCF">
        <w:rPr>
          <w:rFonts w:eastAsia="等线"/>
          <w:lang w:val="en-US" w:eastAsia="zh-CN"/>
        </w:rPr>
        <w:t>ub-use case</w:t>
      </w:r>
      <w:r w:rsidR="008F4120">
        <w:rPr>
          <w:rFonts w:eastAsia="等线" w:hint="eastAsia"/>
          <w:lang w:val="en-US" w:eastAsia="zh-CN"/>
        </w:rPr>
        <w:t>s and d</w:t>
      </w:r>
      <w:r w:rsidR="008F4120" w:rsidRPr="005C633D">
        <w:rPr>
          <w:rFonts w:eastAsia="等线"/>
          <w:lang w:val="en-US" w:eastAsia="zh-CN"/>
        </w:rPr>
        <w:t>ata collection</w:t>
      </w:r>
      <w:r w:rsidR="008F4120" w:rsidRPr="00247156">
        <w:rPr>
          <w:rFonts w:eastAsia="等线"/>
          <w:lang w:val="en-US" w:eastAsia="zh-CN"/>
        </w:rPr>
        <w:t xml:space="preserve"> from UE</w:t>
      </w:r>
      <w:r w:rsidR="008F4120">
        <w:rPr>
          <w:rFonts w:eastAsia="等线" w:hint="eastAsia"/>
          <w:lang w:val="en-US" w:eastAsia="zh-CN"/>
        </w:rPr>
        <w:t xml:space="preserve"> </w:t>
      </w:r>
      <w:r w:rsidR="008F4120">
        <w:rPr>
          <w:rFonts w:eastAsia="等线"/>
          <w:lang w:val="en-US" w:eastAsia="zh-CN"/>
        </w:rPr>
        <w:t>for RRM measurement prediction</w:t>
      </w:r>
      <w:r w:rsidR="008F4120">
        <w:rPr>
          <w:rFonts w:eastAsia="等线" w:hint="eastAsia"/>
          <w:lang w:val="en-US" w:eastAsia="zh-CN"/>
        </w:rPr>
        <w:t xml:space="preserve"> with NW sided model</w:t>
      </w:r>
      <w:r>
        <w:rPr>
          <w:rFonts w:eastAsia="等线" w:hint="eastAsia"/>
          <w:lang w:eastAsia="zh-CN"/>
        </w:rPr>
        <w:t>. W</w:t>
      </w:r>
      <w:r>
        <w:rPr>
          <w:rFonts w:eastAsia="宋体"/>
          <w:lang w:eastAsia="zh-CN"/>
        </w:rPr>
        <w:t>e have the following</w:t>
      </w:r>
      <w:r>
        <w:rPr>
          <w:rFonts w:eastAsia="宋体" w:hint="eastAsia"/>
          <w:lang w:val="en-US" w:eastAsia="zh-CN"/>
        </w:rPr>
        <w:t xml:space="preserve"> observation and </w:t>
      </w:r>
      <w:r>
        <w:rPr>
          <w:rFonts w:eastAsia="宋体"/>
          <w:lang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:</w:t>
      </w:r>
    </w:p>
    <w:p w14:paraId="74A1114F" w14:textId="73D3F3F9" w:rsidR="008F4120" w:rsidRPr="008F4120" w:rsidRDefault="008F4120">
      <w:pPr>
        <w:jc w:val="both"/>
        <w:rPr>
          <w:rFonts w:eastAsia="等线"/>
          <w:bCs/>
          <w:u w:val="single"/>
          <w:lang w:val="en-US"/>
        </w:rPr>
      </w:pPr>
      <w:r w:rsidRPr="008F4120">
        <w:rPr>
          <w:rFonts w:eastAsia="等线"/>
          <w:bCs/>
          <w:u w:val="single"/>
          <w:lang w:val="en-US"/>
        </w:rPr>
        <w:t>Sub-use cases for NW sided model</w:t>
      </w:r>
    </w:p>
    <w:p w14:paraId="0C7854E0" w14:textId="77777777" w:rsidR="00C20207" w:rsidRPr="00380A7E" w:rsidRDefault="00C20207" w:rsidP="00C20207">
      <w:pPr>
        <w:spacing w:before="180"/>
        <w:jc w:val="both"/>
        <w:rPr>
          <w:rFonts w:eastAsia="等线"/>
          <w:b/>
          <w:bCs/>
          <w:lang w:eastAsia="zh-CN"/>
        </w:rPr>
      </w:pPr>
      <w:r w:rsidRPr="00380A7E">
        <w:rPr>
          <w:rFonts w:eastAsia="等线" w:hint="eastAsia"/>
          <w:b/>
          <w:bCs/>
          <w:lang w:eastAsia="zh-CN"/>
        </w:rPr>
        <w:t>Observation 1:</w:t>
      </w:r>
      <w:r>
        <w:rPr>
          <w:rFonts w:eastAsia="等线" w:hint="eastAsia"/>
          <w:b/>
          <w:bCs/>
          <w:lang w:eastAsia="zh-CN"/>
        </w:rPr>
        <w:t xml:space="preserve"> </w:t>
      </w:r>
      <w:r w:rsidRPr="00380A7E">
        <w:rPr>
          <w:rFonts w:eastAsia="等线"/>
          <w:b/>
          <w:bCs/>
          <w:lang w:eastAsia="zh-CN"/>
        </w:rPr>
        <w:t>L1 beam level measurement results (i.e., RSRP) could be reported to the network via RRM measurement reporting by using the legacy RRM measurement configuration</w:t>
      </w:r>
      <w:r>
        <w:rPr>
          <w:rFonts w:eastAsia="等线" w:hint="eastAsia"/>
          <w:b/>
          <w:bCs/>
          <w:lang w:eastAsia="zh-CN"/>
        </w:rPr>
        <w:t xml:space="preserve"> (</w:t>
      </w:r>
      <w:r w:rsidRPr="00380A7E">
        <w:rPr>
          <w:rFonts w:eastAsia="等线"/>
          <w:b/>
          <w:bCs/>
          <w:lang w:eastAsia="zh-CN"/>
        </w:rPr>
        <w:t xml:space="preserve">the </w:t>
      </w:r>
      <w:proofErr w:type="spellStart"/>
      <w:r w:rsidRPr="009F33B4">
        <w:rPr>
          <w:rFonts w:eastAsia="等线"/>
          <w:b/>
          <w:bCs/>
          <w:i/>
          <w:iCs/>
          <w:lang w:eastAsia="zh-CN"/>
        </w:rPr>
        <w:t>filterCoefficient</w:t>
      </w:r>
      <w:proofErr w:type="spellEnd"/>
      <w:r w:rsidRPr="009F33B4">
        <w:rPr>
          <w:rFonts w:eastAsia="等线"/>
          <w:b/>
          <w:bCs/>
          <w:i/>
          <w:iCs/>
          <w:lang w:eastAsia="zh-CN"/>
        </w:rPr>
        <w:t xml:space="preserve"> k</w:t>
      </w:r>
      <w:r w:rsidRPr="00380A7E"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 xml:space="preserve">is set </w:t>
      </w:r>
      <w:r w:rsidRPr="00380A7E">
        <w:rPr>
          <w:rFonts w:eastAsia="等线"/>
          <w:b/>
          <w:bCs/>
          <w:lang w:eastAsia="zh-CN"/>
        </w:rPr>
        <w:t>to 0</w:t>
      </w:r>
      <w:r>
        <w:rPr>
          <w:rFonts w:eastAsia="等线" w:hint="eastAsia"/>
          <w:b/>
          <w:bCs/>
          <w:lang w:eastAsia="zh-CN"/>
        </w:rPr>
        <w:t>)</w:t>
      </w:r>
      <w:r w:rsidRPr="00380A7E">
        <w:rPr>
          <w:rFonts w:eastAsia="等线"/>
          <w:b/>
          <w:bCs/>
          <w:lang w:eastAsia="zh-CN"/>
        </w:rPr>
        <w:t>.</w:t>
      </w:r>
      <w:r>
        <w:rPr>
          <w:rFonts w:eastAsia="等线" w:hint="eastAsia"/>
          <w:b/>
          <w:bCs/>
          <w:lang w:eastAsia="zh-CN"/>
        </w:rPr>
        <w:t xml:space="preserve"> </w:t>
      </w:r>
      <w:r w:rsidRPr="000505C4">
        <w:rPr>
          <w:rFonts w:eastAsia="等线"/>
          <w:b/>
          <w:bCs/>
          <w:lang w:eastAsia="zh-CN"/>
        </w:rPr>
        <w:t>There is no need to introduce the RRM measurement enhancements</w:t>
      </w:r>
      <w:r>
        <w:rPr>
          <w:rFonts w:eastAsia="等线" w:hint="eastAsia"/>
          <w:b/>
          <w:bCs/>
          <w:lang w:eastAsia="zh-CN"/>
        </w:rPr>
        <w:t xml:space="preserve"> </w:t>
      </w:r>
      <w:r w:rsidRPr="000505C4">
        <w:rPr>
          <w:rFonts w:eastAsia="等线"/>
          <w:b/>
          <w:bCs/>
          <w:lang w:eastAsia="zh-CN"/>
        </w:rPr>
        <w:t>to support L1 beam level RSRP reporting.</w:t>
      </w:r>
      <w:r>
        <w:rPr>
          <w:rFonts w:eastAsia="等线" w:hint="eastAsia"/>
          <w:b/>
          <w:bCs/>
          <w:lang w:eastAsia="zh-CN"/>
        </w:rPr>
        <w:t xml:space="preserve"> I</w:t>
      </w:r>
      <w:r w:rsidRPr="000505C4">
        <w:rPr>
          <w:rFonts w:eastAsia="等线"/>
          <w:b/>
          <w:bCs/>
          <w:lang w:eastAsia="zh-CN"/>
        </w:rPr>
        <w:t>t</w:t>
      </w:r>
      <w:r>
        <w:rPr>
          <w:rFonts w:eastAsia="等线" w:hint="eastAsia"/>
          <w:b/>
          <w:bCs/>
          <w:lang w:eastAsia="zh-CN"/>
        </w:rPr>
        <w:t xml:space="preserve"> is</w:t>
      </w:r>
      <w:r w:rsidRPr="000505C4">
        <w:rPr>
          <w:rFonts w:eastAsia="等线"/>
          <w:b/>
          <w:bCs/>
          <w:lang w:eastAsia="zh-CN"/>
        </w:rPr>
        <w:t xml:space="preserve"> feasible to support sub use case 1, 3, 4 and 6 in NW sided model with limited spec impacts.</w:t>
      </w:r>
    </w:p>
    <w:p w14:paraId="0063A73D" w14:textId="7F5CCE64" w:rsidR="00A749B8" w:rsidRDefault="00C20207" w:rsidP="00C20207">
      <w:pPr>
        <w:jc w:val="both"/>
        <w:rPr>
          <w:rFonts w:eastAsia="等线"/>
          <w:b/>
          <w:bCs/>
          <w:lang w:eastAsia="zh-CN"/>
        </w:rPr>
      </w:pPr>
      <w:r w:rsidRPr="00380A7E">
        <w:rPr>
          <w:rFonts w:eastAsia="等线" w:hint="eastAsia"/>
          <w:b/>
          <w:bCs/>
          <w:lang w:eastAsia="zh-CN"/>
        </w:rPr>
        <w:t xml:space="preserve">Proposal 1: </w:t>
      </w:r>
      <w:r>
        <w:rPr>
          <w:rFonts w:eastAsia="等线" w:hint="eastAsia"/>
          <w:b/>
          <w:bCs/>
          <w:lang w:eastAsia="zh-CN"/>
        </w:rPr>
        <w:t>A</w:t>
      </w:r>
      <w:r w:rsidRPr="00380A7E">
        <w:rPr>
          <w:rFonts w:eastAsia="等线"/>
          <w:b/>
          <w:bCs/>
          <w:lang w:eastAsia="zh-CN"/>
        </w:rPr>
        <w:t>ll the agreed sub-use cases</w:t>
      </w:r>
      <w:r>
        <w:rPr>
          <w:rFonts w:eastAsia="等线" w:hint="eastAsia"/>
          <w:b/>
          <w:bCs/>
          <w:lang w:eastAsia="zh-CN"/>
        </w:rPr>
        <w:t xml:space="preserve"> (i.e., sub-use case 1 to 6) </w:t>
      </w:r>
      <w:r w:rsidRPr="00380A7E">
        <w:rPr>
          <w:rFonts w:eastAsia="等线"/>
          <w:b/>
          <w:bCs/>
          <w:lang w:eastAsia="zh-CN"/>
        </w:rPr>
        <w:t>should be considered</w:t>
      </w:r>
      <w:r>
        <w:rPr>
          <w:rFonts w:eastAsia="等线" w:hint="eastAsia"/>
          <w:b/>
          <w:bCs/>
          <w:lang w:eastAsia="zh-CN"/>
        </w:rPr>
        <w:t xml:space="preserve"> to support for </w:t>
      </w:r>
      <w:r w:rsidRPr="00380A7E">
        <w:rPr>
          <w:rFonts w:eastAsia="等线"/>
          <w:b/>
          <w:bCs/>
          <w:lang w:eastAsia="zh-CN"/>
        </w:rPr>
        <w:t>RRM measurement prediction</w:t>
      </w:r>
      <w:r>
        <w:rPr>
          <w:rFonts w:eastAsia="等线" w:hint="eastAsia"/>
          <w:b/>
          <w:bCs/>
          <w:lang w:eastAsia="zh-CN"/>
        </w:rPr>
        <w:t xml:space="preserve"> with NW sided model.</w:t>
      </w:r>
    </w:p>
    <w:p w14:paraId="7995C01B" w14:textId="77777777" w:rsidR="008F4120" w:rsidRDefault="008F4120" w:rsidP="008F4120">
      <w:pPr>
        <w:jc w:val="both"/>
        <w:rPr>
          <w:rFonts w:eastAsia="等线"/>
          <w:bCs/>
          <w:u w:val="single"/>
          <w:lang w:val="en-US"/>
        </w:rPr>
      </w:pPr>
    </w:p>
    <w:p w14:paraId="5BA062F2" w14:textId="04061D11" w:rsidR="008F4120" w:rsidRPr="008F4120" w:rsidRDefault="008F4120" w:rsidP="008F4120">
      <w:pPr>
        <w:jc w:val="both"/>
        <w:rPr>
          <w:rFonts w:eastAsia="等线"/>
          <w:bCs/>
          <w:u w:val="single"/>
          <w:lang w:val="en-US"/>
        </w:rPr>
      </w:pPr>
      <w:r w:rsidRPr="008F4120">
        <w:rPr>
          <w:rFonts w:eastAsia="等线" w:hint="eastAsia"/>
          <w:bCs/>
          <w:u w:val="single"/>
          <w:lang w:val="en-US"/>
        </w:rPr>
        <w:t xml:space="preserve">Data collection for </w:t>
      </w:r>
      <w:r w:rsidRPr="008F4120">
        <w:rPr>
          <w:rFonts w:eastAsia="等线"/>
          <w:bCs/>
          <w:u w:val="single"/>
          <w:lang w:val="en-US"/>
        </w:rPr>
        <w:t>inference</w:t>
      </w:r>
    </w:p>
    <w:p w14:paraId="5F028BB0" w14:textId="77777777" w:rsidR="008F4120" w:rsidRDefault="008F4120" w:rsidP="008F4120">
      <w:pPr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2: At least </w:t>
      </w:r>
      <w:r w:rsidRPr="00861FDC">
        <w:rPr>
          <w:rFonts w:eastAsia="等线"/>
          <w:b/>
          <w:bCs/>
          <w:lang w:eastAsia="zh-CN"/>
        </w:rPr>
        <w:t>one or more of the following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should be considered </w:t>
      </w:r>
      <w:r>
        <w:rPr>
          <w:rFonts w:eastAsia="等线" w:hint="eastAsia"/>
          <w:b/>
          <w:bCs/>
          <w:lang w:eastAsia="zh-CN"/>
        </w:rPr>
        <w:t>as</w:t>
      </w:r>
      <w:r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 xml:space="preserve">the </w:t>
      </w:r>
      <w:r>
        <w:rPr>
          <w:rFonts w:eastAsia="等线"/>
          <w:b/>
          <w:bCs/>
          <w:lang w:eastAsia="zh-CN"/>
        </w:rPr>
        <w:t>inference</w:t>
      </w:r>
      <w:r>
        <w:rPr>
          <w:rFonts w:eastAsia="等线" w:hint="eastAsia"/>
          <w:b/>
          <w:bCs/>
          <w:lang w:eastAsia="zh-CN"/>
        </w:rPr>
        <w:t xml:space="preserve"> input</w:t>
      </w:r>
      <w:r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 xml:space="preserve">of </w:t>
      </w:r>
      <w:r w:rsidRPr="00861FDC">
        <w:rPr>
          <w:rFonts w:eastAsia="等线"/>
          <w:b/>
          <w:bCs/>
          <w:lang w:eastAsia="zh-CN"/>
        </w:rPr>
        <w:t xml:space="preserve">NW sided model </w:t>
      </w:r>
      <w:r>
        <w:rPr>
          <w:rFonts w:eastAsia="等线"/>
          <w:b/>
          <w:bCs/>
          <w:lang w:eastAsia="zh-CN"/>
        </w:rPr>
        <w:t>in RRM measurement prediction</w:t>
      </w:r>
      <w:r>
        <w:rPr>
          <w:rFonts w:eastAsia="等线" w:hint="eastAsia"/>
          <w:b/>
          <w:bCs/>
          <w:lang w:eastAsia="zh-CN"/>
        </w:rPr>
        <w:t>:</w:t>
      </w:r>
    </w:p>
    <w:p w14:paraId="7FB5C4B0" w14:textId="77777777" w:rsidR="008F4120" w:rsidRPr="00861FDC" w:rsidRDefault="008F4120" w:rsidP="008F4120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L3 cell level measurements</w:t>
      </w:r>
    </w:p>
    <w:p w14:paraId="7B478766" w14:textId="77777777" w:rsidR="008F4120" w:rsidRPr="00861FDC" w:rsidRDefault="008F4120" w:rsidP="008F4120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 xml:space="preserve">L3 beam level measurements </w:t>
      </w:r>
    </w:p>
    <w:p w14:paraId="022250D0" w14:textId="77777777" w:rsidR="008F4120" w:rsidRPr="00861FDC" w:rsidRDefault="008F4120" w:rsidP="008F4120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L1 beam level measurements</w:t>
      </w:r>
    </w:p>
    <w:p w14:paraId="05DCD5E3" w14:textId="77777777" w:rsidR="008F4120" w:rsidRDefault="008F4120" w:rsidP="008F4120">
      <w:pPr>
        <w:jc w:val="both"/>
        <w:rPr>
          <w:rFonts w:eastAsia="等线"/>
          <w:lang w:val="en-US" w:eastAsia="zh-CN"/>
        </w:rPr>
      </w:pPr>
    </w:p>
    <w:p w14:paraId="5150A47E" w14:textId="632B0E9F" w:rsidR="008F4120" w:rsidRPr="008F4120" w:rsidRDefault="008F4120" w:rsidP="008F4120">
      <w:pPr>
        <w:jc w:val="both"/>
        <w:rPr>
          <w:rFonts w:eastAsia="等线"/>
          <w:bCs/>
          <w:u w:val="single"/>
          <w:lang w:val="en-US"/>
        </w:rPr>
      </w:pPr>
      <w:r w:rsidRPr="008F4120">
        <w:rPr>
          <w:rFonts w:eastAsia="等线"/>
          <w:bCs/>
          <w:u w:val="single"/>
          <w:lang w:val="en-US"/>
        </w:rPr>
        <w:t>Data collection for monitoring</w:t>
      </w:r>
    </w:p>
    <w:p w14:paraId="16214A0C" w14:textId="77777777" w:rsidR="00C20207" w:rsidRDefault="00C20207" w:rsidP="00C20207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eastAsia="zh-CN"/>
        </w:rPr>
        <w:t xml:space="preserve">Proposal 3: At least </w:t>
      </w:r>
      <w:r w:rsidRPr="00861FDC">
        <w:rPr>
          <w:rFonts w:eastAsia="等线"/>
          <w:b/>
          <w:bCs/>
          <w:lang w:eastAsia="zh-CN"/>
        </w:rPr>
        <w:t>one or more of the following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should be considered for </w:t>
      </w:r>
      <w:r w:rsidRPr="007257CF">
        <w:rPr>
          <w:rFonts w:eastAsia="等线"/>
          <w:b/>
          <w:bCs/>
          <w:lang w:eastAsia="zh-CN"/>
        </w:rPr>
        <w:t>performance monitoring of NW-side model</w:t>
      </w:r>
      <w:r w:rsidRPr="00861FDC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>in RRM measurement prediction</w:t>
      </w:r>
      <w:r>
        <w:rPr>
          <w:rFonts w:eastAsia="等线" w:hint="eastAsia"/>
          <w:b/>
          <w:bCs/>
          <w:lang w:eastAsia="zh-CN"/>
        </w:rPr>
        <w:t>:</w:t>
      </w:r>
    </w:p>
    <w:p w14:paraId="16225C71" w14:textId="77777777" w:rsidR="00C20207" w:rsidRPr="00861FDC" w:rsidRDefault="00C20207" w:rsidP="00C20207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L3 cell level measurements</w:t>
      </w:r>
    </w:p>
    <w:p w14:paraId="3F4129BA" w14:textId="77777777" w:rsidR="00C20207" w:rsidRPr="00861FDC" w:rsidRDefault="00C20207" w:rsidP="00C20207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 xml:space="preserve">L3 beam level measurements </w:t>
      </w:r>
    </w:p>
    <w:p w14:paraId="41EA93C5" w14:textId="77777777" w:rsidR="00C20207" w:rsidRDefault="00C20207" w:rsidP="00C20207">
      <w:pPr>
        <w:pStyle w:val="aff"/>
        <w:numPr>
          <w:ilvl w:val="1"/>
          <w:numId w:val="14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861FDC">
        <w:rPr>
          <w:rFonts w:eastAsia="等线"/>
          <w:b/>
          <w:bCs/>
          <w:lang w:eastAsia="zh-CN"/>
        </w:rPr>
        <w:t>L1 beam level measurements</w:t>
      </w:r>
    </w:p>
    <w:p w14:paraId="70B8A7FB" w14:textId="5F33C62E" w:rsidR="00C20207" w:rsidRPr="00C20207" w:rsidRDefault="00C20207" w:rsidP="00C20207">
      <w:pPr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 4:</w:t>
      </w:r>
      <w:r w:rsidRPr="00C20207">
        <w:t xml:space="preserve"> </w:t>
      </w:r>
      <w:r>
        <w:rPr>
          <w:rFonts w:eastAsia="等线" w:hint="eastAsia"/>
          <w:b/>
          <w:bCs/>
          <w:lang w:eastAsia="zh-CN"/>
        </w:rPr>
        <w:t>T</w:t>
      </w:r>
      <w:r w:rsidRPr="00C20207">
        <w:rPr>
          <w:rFonts w:eastAsia="等线"/>
          <w:b/>
          <w:bCs/>
          <w:lang w:eastAsia="zh-CN"/>
        </w:rPr>
        <w:t>he existing periodical RRM measurement reporting can be reused to report the actual measurement for performance monitoring of NW-side model.</w:t>
      </w:r>
    </w:p>
    <w:p w14:paraId="3F803BE8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Reference</w:t>
      </w:r>
    </w:p>
    <w:p w14:paraId="5A1324F9" w14:textId="4071E825" w:rsidR="008A14D8" w:rsidRDefault="004B43DE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 w:rsidRPr="004B43DE">
        <w:rPr>
          <w:lang w:val="en-US" w:eastAsia="zh-CN"/>
        </w:rPr>
        <w:t>Draft_RAN2_130_Meeting_Report_v3</w:t>
      </w:r>
      <w:r w:rsidR="00A749B8">
        <w:rPr>
          <w:rFonts w:hint="eastAsia"/>
          <w:lang w:val="en-US" w:eastAsia="zh-CN"/>
        </w:rPr>
        <w:t xml:space="preserve">, </w:t>
      </w:r>
      <w:r w:rsidRPr="004B43DE">
        <w:rPr>
          <w:lang w:val="en-US" w:eastAsia="zh-CN"/>
        </w:rPr>
        <w:t>May</w:t>
      </w:r>
      <w:r w:rsidR="00A749B8">
        <w:rPr>
          <w:rFonts w:hint="eastAsia"/>
          <w:lang w:val="en-US" w:eastAsia="zh-CN"/>
        </w:rPr>
        <w:t xml:space="preserve"> 2025.</w:t>
      </w:r>
    </w:p>
    <w:p w14:paraId="2512710B" w14:textId="2DB2368C" w:rsidR="008A14D8" w:rsidRDefault="00DA5950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TR 38.744</w:t>
      </w:r>
      <w:r w:rsidR="00A531E6">
        <w:rPr>
          <w:rFonts w:hint="eastAsia"/>
          <w:lang w:val="en-US" w:eastAsia="zh-CN"/>
        </w:rPr>
        <w:t xml:space="preserve"> </w:t>
      </w:r>
      <w:r w:rsidR="00A531E6">
        <w:t>"</w:t>
      </w:r>
      <w:r w:rsidRPr="00DA5950">
        <w:rPr>
          <w:lang w:val="en-US" w:eastAsia="zh-CN"/>
        </w:rPr>
        <w:t>Study on Artificial Intelligence (AI)/Machine Learning (ML) for Mobility in NR</w:t>
      </w:r>
      <w:r w:rsidR="00A531E6">
        <w:t>"</w:t>
      </w:r>
      <w:r>
        <w:rPr>
          <w:rFonts w:hint="eastAsia"/>
          <w:lang w:val="en-US" w:eastAsia="zh-CN"/>
        </w:rPr>
        <w:t>.</w:t>
      </w:r>
    </w:p>
    <w:p w14:paraId="29134A66" w14:textId="6956456C" w:rsidR="008A14D8" w:rsidRDefault="00A531E6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TR 38.843 </w:t>
      </w:r>
      <w:r>
        <w:t>"Study on Artificial Intelligence (AI)/Machine Learning (ML) for NR air interface".</w:t>
      </w:r>
    </w:p>
    <w:sectPr w:rsidR="008A14D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8E6BA" w14:textId="77777777" w:rsidR="00A37B4A" w:rsidRDefault="00A37B4A">
      <w:pPr>
        <w:spacing w:after="0"/>
      </w:pPr>
      <w:r>
        <w:separator/>
      </w:r>
    </w:p>
  </w:endnote>
  <w:endnote w:type="continuationSeparator" w:id="0">
    <w:p w14:paraId="44ACDDA9" w14:textId="77777777" w:rsidR="00A37B4A" w:rsidRDefault="00A37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FACE" w14:textId="77777777" w:rsidR="00A37B4A" w:rsidRDefault="00A37B4A">
      <w:pPr>
        <w:spacing w:after="0"/>
      </w:pPr>
      <w:r>
        <w:separator/>
      </w:r>
    </w:p>
  </w:footnote>
  <w:footnote w:type="continuationSeparator" w:id="0">
    <w:p w14:paraId="2C792C29" w14:textId="77777777" w:rsidR="00A37B4A" w:rsidRDefault="00A37B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8A14D8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DFE4B7D"/>
    <w:multiLevelType w:val="multilevel"/>
    <w:tmpl w:val="1DFE4B7D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71384"/>
    <w:multiLevelType w:val="hybridMultilevel"/>
    <w:tmpl w:val="6254A468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76148"/>
    <w:multiLevelType w:val="hybridMultilevel"/>
    <w:tmpl w:val="B0DC6792"/>
    <w:lvl w:ilvl="0" w:tplc="9E1E8F54">
      <w:numFmt w:val="bullet"/>
      <w:lvlText w:val="-"/>
      <w:lvlJc w:val="left"/>
      <w:pPr>
        <w:ind w:left="840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7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26756"/>
    <w:multiLevelType w:val="multilevel"/>
    <w:tmpl w:val="37626756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059" w:hanging="360"/>
      </w:pPr>
    </w:lvl>
    <w:lvl w:ilvl="2" w:tplc="FFFFFFFF" w:tentative="1">
      <w:start w:val="1"/>
      <w:numFmt w:val="lowerRoman"/>
      <w:lvlText w:val="%3."/>
      <w:lvlJc w:val="right"/>
      <w:pPr>
        <w:ind w:left="3779" w:hanging="180"/>
      </w:pPr>
    </w:lvl>
    <w:lvl w:ilvl="3" w:tplc="FFFFFFFF" w:tentative="1">
      <w:start w:val="1"/>
      <w:numFmt w:val="decimal"/>
      <w:lvlText w:val="%4."/>
      <w:lvlJc w:val="left"/>
      <w:pPr>
        <w:ind w:left="4499" w:hanging="360"/>
      </w:pPr>
    </w:lvl>
    <w:lvl w:ilvl="4" w:tplc="FFFFFFFF" w:tentative="1">
      <w:start w:val="1"/>
      <w:numFmt w:val="lowerLetter"/>
      <w:lvlText w:val="%5."/>
      <w:lvlJc w:val="left"/>
      <w:pPr>
        <w:ind w:left="5219" w:hanging="360"/>
      </w:pPr>
    </w:lvl>
    <w:lvl w:ilvl="5" w:tplc="FFFFFFFF" w:tentative="1">
      <w:start w:val="1"/>
      <w:numFmt w:val="lowerRoman"/>
      <w:lvlText w:val="%6."/>
      <w:lvlJc w:val="right"/>
      <w:pPr>
        <w:ind w:left="5939" w:hanging="180"/>
      </w:pPr>
    </w:lvl>
    <w:lvl w:ilvl="6" w:tplc="FFFFFFFF" w:tentative="1">
      <w:start w:val="1"/>
      <w:numFmt w:val="decimal"/>
      <w:lvlText w:val="%7."/>
      <w:lvlJc w:val="left"/>
      <w:pPr>
        <w:ind w:left="6659" w:hanging="360"/>
      </w:pPr>
    </w:lvl>
    <w:lvl w:ilvl="7" w:tplc="FFFFFFFF" w:tentative="1">
      <w:start w:val="1"/>
      <w:numFmt w:val="lowerLetter"/>
      <w:lvlText w:val="%8."/>
      <w:lvlJc w:val="left"/>
      <w:pPr>
        <w:ind w:left="7379" w:hanging="360"/>
      </w:pPr>
    </w:lvl>
    <w:lvl w:ilvl="8" w:tplc="FFFFFFFF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56DD1302"/>
    <w:multiLevelType w:val="multilevel"/>
    <w:tmpl w:val="56DD130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20102"/>
    <w:multiLevelType w:val="hybridMultilevel"/>
    <w:tmpl w:val="9070BE0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E7ECF06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6909822">
    <w:abstractNumId w:val="8"/>
  </w:num>
  <w:num w:numId="2" w16cid:durableId="1545604361">
    <w:abstractNumId w:val="11"/>
  </w:num>
  <w:num w:numId="3" w16cid:durableId="149055336">
    <w:abstractNumId w:val="5"/>
  </w:num>
  <w:num w:numId="4" w16cid:durableId="796339373">
    <w:abstractNumId w:val="14"/>
  </w:num>
  <w:num w:numId="5" w16cid:durableId="1422490661">
    <w:abstractNumId w:val="1"/>
  </w:num>
  <w:num w:numId="6" w16cid:durableId="468674624">
    <w:abstractNumId w:val="2"/>
  </w:num>
  <w:num w:numId="7" w16cid:durableId="1165783806">
    <w:abstractNumId w:val="9"/>
  </w:num>
  <w:num w:numId="8" w16cid:durableId="1501434256">
    <w:abstractNumId w:val="12"/>
  </w:num>
  <w:num w:numId="9" w16cid:durableId="1110396824">
    <w:abstractNumId w:val="0"/>
  </w:num>
  <w:num w:numId="10" w16cid:durableId="1134522811">
    <w:abstractNumId w:val="7"/>
  </w:num>
  <w:num w:numId="11" w16cid:durableId="1804352177">
    <w:abstractNumId w:val="10"/>
  </w:num>
  <w:num w:numId="12" w16cid:durableId="212694443">
    <w:abstractNumId w:val="13"/>
  </w:num>
  <w:num w:numId="13" w16cid:durableId="950668903">
    <w:abstractNumId w:val="4"/>
  </w:num>
  <w:num w:numId="14" w16cid:durableId="1574898511">
    <w:abstractNumId w:val="15"/>
  </w:num>
  <w:num w:numId="15" w16cid:durableId="1545022567">
    <w:abstractNumId w:val="3"/>
  </w:num>
  <w:num w:numId="16" w16cid:durableId="266275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2187"/>
    <w:rsid w:val="00012970"/>
    <w:rsid w:val="00013011"/>
    <w:rsid w:val="000145C1"/>
    <w:rsid w:val="00014DE2"/>
    <w:rsid w:val="00016029"/>
    <w:rsid w:val="00016146"/>
    <w:rsid w:val="000177A1"/>
    <w:rsid w:val="0002119E"/>
    <w:rsid w:val="0002121E"/>
    <w:rsid w:val="00021A02"/>
    <w:rsid w:val="00022E4A"/>
    <w:rsid w:val="00026169"/>
    <w:rsid w:val="00027A37"/>
    <w:rsid w:val="00027F52"/>
    <w:rsid w:val="00031445"/>
    <w:rsid w:val="00032857"/>
    <w:rsid w:val="00034A1C"/>
    <w:rsid w:val="00035F30"/>
    <w:rsid w:val="0003658A"/>
    <w:rsid w:val="00041EB8"/>
    <w:rsid w:val="00043417"/>
    <w:rsid w:val="0004769C"/>
    <w:rsid w:val="0004786F"/>
    <w:rsid w:val="0005049A"/>
    <w:rsid w:val="000505C4"/>
    <w:rsid w:val="0005068A"/>
    <w:rsid w:val="00053830"/>
    <w:rsid w:val="00053C32"/>
    <w:rsid w:val="000550DD"/>
    <w:rsid w:val="0005558F"/>
    <w:rsid w:val="0005629F"/>
    <w:rsid w:val="000607F7"/>
    <w:rsid w:val="00061DE4"/>
    <w:rsid w:val="00062A48"/>
    <w:rsid w:val="0006372E"/>
    <w:rsid w:val="0006671E"/>
    <w:rsid w:val="00067E94"/>
    <w:rsid w:val="00071B04"/>
    <w:rsid w:val="0007277E"/>
    <w:rsid w:val="00075AC0"/>
    <w:rsid w:val="00076151"/>
    <w:rsid w:val="000774F6"/>
    <w:rsid w:val="0008025F"/>
    <w:rsid w:val="0008108D"/>
    <w:rsid w:val="00081118"/>
    <w:rsid w:val="000811BE"/>
    <w:rsid w:val="000818CC"/>
    <w:rsid w:val="00082AE9"/>
    <w:rsid w:val="00083A41"/>
    <w:rsid w:val="00084B5D"/>
    <w:rsid w:val="0008549A"/>
    <w:rsid w:val="000861BF"/>
    <w:rsid w:val="0008726F"/>
    <w:rsid w:val="0009215A"/>
    <w:rsid w:val="000936EF"/>
    <w:rsid w:val="00093D09"/>
    <w:rsid w:val="00093F16"/>
    <w:rsid w:val="00094441"/>
    <w:rsid w:val="00094F22"/>
    <w:rsid w:val="000953BA"/>
    <w:rsid w:val="000958E4"/>
    <w:rsid w:val="000A0DEE"/>
    <w:rsid w:val="000A1B5D"/>
    <w:rsid w:val="000A24C8"/>
    <w:rsid w:val="000A3338"/>
    <w:rsid w:val="000A3CE5"/>
    <w:rsid w:val="000A3EC6"/>
    <w:rsid w:val="000A5B96"/>
    <w:rsid w:val="000A6394"/>
    <w:rsid w:val="000A7CBB"/>
    <w:rsid w:val="000B11F6"/>
    <w:rsid w:val="000B188E"/>
    <w:rsid w:val="000B3478"/>
    <w:rsid w:val="000B6627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1E63"/>
    <w:rsid w:val="000D3C14"/>
    <w:rsid w:val="000D44B3"/>
    <w:rsid w:val="000D5F30"/>
    <w:rsid w:val="000D7466"/>
    <w:rsid w:val="000E073F"/>
    <w:rsid w:val="000E0BB8"/>
    <w:rsid w:val="000E12A9"/>
    <w:rsid w:val="000E3DD3"/>
    <w:rsid w:val="000E42BE"/>
    <w:rsid w:val="000E4426"/>
    <w:rsid w:val="000E6411"/>
    <w:rsid w:val="000E7FF2"/>
    <w:rsid w:val="000F1289"/>
    <w:rsid w:val="000F25C8"/>
    <w:rsid w:val="000F3076"/>
    <w:rsid w:val="000F3C9F"/>
    <w:rsid w:val="000F428B"/>
    <w:rsid w:val="000F47CD"/>
    <w:rsid w:val="000F626A"/>
    <w:rsid w:val="000F629D"/>
    <w:rsid w:val="000F6556"/>
    <w:rsid w:val="000F71D6"/>
    <w:rsid w:val="000F7E92"/>
    <w:rsid w:val="0010021C"/>
    <w:rsid w:val="00102519"/>
    <w:rsid w:val="00105832"/>
    <w:rsid w:val="0010725E"/>
    <w:rsid w:val="0010752D"/>
    <w:rsid w:val="0011211D"/>
    <w:rsid w:val="001125AB"/>
    <w:rsid w:val="00117BA9"/>
    <w:rsid w:val="00121282"/>
    <w:rsid w:val="001237EB"/>
    <w:rsid w:val="00123853"/>
    <w:rsid w:val="001262AF"/>
    <w:rsid w:val="00126F8E"/>
    <w:rsid w:val="00127101"/>
    <w:rsid w:val="00130A95"/>
    <w:rsid w:val="00130C95"/>
    <w:rsid w:val="001316AA"/>
    <w:rsid w:val="001319AA"/>
    <w:rsid w:val="00132542"/>
    <w:rsid w:val="00133593"/>
    <w:rsid w:val="00133856"/>
    <w:rsid w:val="001350EF"/>
    <w:rsid w:val="00135EB1"/>
    <w:rsid w:val="001366E1"/>
    <w:rsid w:val="00141B93"/>
    <w:rsid w:val="001435FF"/>
    <w:rsid w:val="00143DF6"/>
    <w:rsid w:val="00145D43"/>
    <w:rsid w:val="00145F3B"/>
    <w:rsid w:val="0014732E"/>
    <w:rsid w:val="001479D7"/>
    <w:rsid w:val="00150B65"/>
    <w:rsid w:val="00150E4C"/>
    <w:rsid w:val="00152C0F"/>
    <w:rsid w:val="0015322A"/>
    <w:rsid w:val="00153381"/>
    <w:rsid w:val="001546D6"/>
    <w:rsid w:val="0016109E"/>
    <w:rsid w:val="001630A2"/>
    <w:rsid w:val="0016348C"/>
    <w:rsid w:val="001649C3"/>
    <w:rsid w:val="00165293"/>
    <w:rsid w:val="00165457"/>
    <w:rsid w:val="00165FC8"/>
    <w:rsid w:val="00167A28"/>
    <w:rsid w:val="00172C6A"/>
    <w:rsid w:val="001738B0"/>
    <w:rsid w:val="00173B05"/>
    <w:rsid w:val="0017448E"/>
    <w:rsid w:val="00174E6A"/>
    <w:rsid w:val="001759FB"/>
    <w:rsid w:val="0017606C"/>
    <w:rsid w:val="00176806"/>
    <w:rsid w:val="001807AF"/>
    <w:rsid w:val="001822CD"/>
    <w:rsid w:val="00182AAC"/>
    <w:rsid w:val="001830A9"/>
    <w:rsid w:val="001832C5"/>
    <w:rsid w:val="00183841"/>
    <w:rsid w:val="00184B2B"/>
    <w:rsid w:val="001853CA"/>
    <w:rsid w:val="001860F8"/>
    <w:rsid w:val="001874F1"/>
    <w:rsid w:val="00187A39"/>
    <w:rsid w:val="00187FCB"/>
    <w:rsid w:val="00191A6C"/>
    <w:rsid w:val="00192C46"/>
    <w:rsid w:val="001941DC"/>
    <w:rsid w:val="0019663E"/>
    <w:rsid w:val="00196EEA"/>
    <w:rsid w:val="001A08B3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ADB"/>
    <w:rsid w:val="001C4C8C"/>
    <w:rsid w:val="001C6138"/>
    <w:rsid w:val="001C6212"/>
    <w:rsid w:val="001C624E"/>
    <w:rsid w:val="001C73D3"/>
    <w:rsid w:val="001C7431"/>
    <w:rsid w:val="001D08B7"/>
    <w:rsid w:val="001D12AE"/>
    <w:rsid w:val="001D3388"/>
    <w:rsid w:val="001D51EB"/>
    <w:rsid w:val="001D5AC6"/>
    <w:rsid w:val="001D6B44"/>
    <w:rsid w:val="001D7589"/>
    <w:rsid w:val="001D78B0"/>
    <w:rsid w:val="001D7F59"/>
    <w:rsid w:val="001E03D2"/>
    <w:rsid w:val="001E41F3"/>
    <w:rsid w:val="001E59AE"/>
    <w:rsid w:val="001E60AD"/>
    <w:rsid w:val="001E77AC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1E82"/>
    <w:rsid w:val="00202B3C"/>
    <w:rsid w:val="00202EA2"/>
    <w:rsid w:val="00205E2E"/>
    <w:rsid w:val="00206DEB"/>
    <w:rsid w:val="002070BC"/>
    <w:rsid w:val="00207DEE"/>
    <w:rsid w:val="00210327"/>
    <w:rsid w:val="00210693"/>
    <w:rsid w:val="00211A2A"/>
    <w:rsid w:val="0021299C"/>
    <w:rsid w:val="00213542"/>
    <w:rsid w:val="002150A7"/>
    <w:rsid w:val="00216743"/>
    <w:rsid w:val="00216DD3"/>
    <w:rsid w:val="002201A4"/>
    <w:rsid w:val="00224A69"/>
    <w:rsid w:val="00224A84"/>
    <w:rsid w:val="00225533"/>
    <w:rsid w:val="00225D70"/>
    <w:rsid w:val="00226ACD"/>
    <w:rsid w:val="002305D5"/>
    <w:rsid w:val="00231748"/>
    <w:rsid w:val="00234EAB"/>
    <w:rsid w:val="0023586D"/>
    <w:rsid w:val="002369E0"/>
    <w:rsid w:val="00236B6F"/>
    <w:rsid w:val="00236BBA"/>
    <w:rsid w:val="00240C84"/>
    <w:rsid w:val="00240D23"/>
    <w:rsid w:val="002429AF"/>
    <w:rsid w:val="00243181"/>
    <w:rsid w:val="00243206"/>
    <w:rsid w:val="002435AA"/>
    <w:rsid w:val="00243E82"/>
    <w:rsid w:val="00243FD4"/>
    <w:rsid w:val="00244B39"/>
    <w:rsid w:val="00246301"/>
    <w:rsid w:val="00247156"/>
    <w:rsid w:val="002473EB"/>
    <w:rsid w:val="002536F4"/>
    <w:rsid w:val="002540DF"/>
    <w:rsid w:val="002542FA"/>
    <w:rsid w:val="0025496B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65801"/>
    <w:rsid w:val="00271D56"/>
    <w:rsid w:val="00273A37"/>
    <w:rsid w:val="00275D12"/>
    <w:rsid w:val="00276A61"/>
    <w:rsid w:val="00280BD3"/>
    <w:rsid w:val="00280D10"/>
    <w:rsid w:val="00280F6F"/>
    <w:rsid w:val="002817BC"/>
    <w:rsid w:val="00281AC0"/>
    <w:rsid w:val="00282195"/>
    <w:rsid w:val="002826E0"/>
    <w:rsid w:val="00282CB5"/>
    <w:rsid w:val="00282E05"/>
    <w:rsid w:val="00282F3A"/>
    <w:rsid w:val="0028343D"/>
    <w:rsid w:val="00284FEB"/>
    <w:rsid w:val="002860C4"/>
    <w:rsid w:val="00286FC6"/>
    <w:rsid w:val="002926EA"/>
    <w:rsid w:val="00292767"/>
    <w:rsid w:val="00294436"/>
    <w:rsid w:val="00294982"/>
    <w:rsid w:val="002978C0"/>
    <w:rsid w:val="002A08F3"/>
    <w:rsid w:val="002A17A0"/>
    <w:rsid w:val="002A23E7"/>
    <w:rsid w:val="002A36E0"/>
    <w:rsid w:val="002A4CC7"/>
    <w:rsid w:val="002B3E43"/>
    <w:rsid w:val="002B4A50"/>
    <w:rsid w:val="002B5741"/>
    <w:rsid w:val="002B59AE"/>
    <w:rsid w:val="002B6707"/>
    <w:rsid w:val="002B6B82"/>
    <w:rsid w:val="002B77DC"/>
    <w:rsid w:val="002B7D73"/>
    <w:rsid w:val="002B7F92"/>
    <w:rsid w:val="002C03FF"/>
    <w:rsid w:val="002C0F89"/>
    <w:rsid w:val="002C1734"/>
    <w:rsid w:val="002C3934"/>
    <w:rsid w:val="002C3943"/>
    <w:rsid w:val="002C3DC2"/>
    <w:rsid w:val="002C4F89"/>
    <w:rsid w:val="002C5176"/>
    <w:rsid w:val="002C7878"/>
    <w:rsid w:val="002D2E5D"/>
    <w:rsid w:val="002D77D4"/>
    <w:rsid w:val="002E0529"/>
    <w:rsid w:val="002E0910"/>
    <w:rsid w:val="002E0D9A"/>
    <w:rsid w:val="002E22A5"/>
    <w:rsid w:val="002E333C"/>
    <w:rsid w:val="002E472E"/>
    <w:rsid w:val="002E61E5"/>
    <w:rsid w:val="002E63C1"/>
    <w:rsid w:val="002E7097"/>
    <w:rsid w:val="002F1F21"/>
    <w:rsid w:val="002F2440"/>
    <w:rsid w:val="002F2B04"/>
    <w:rsid w:val="002F49BD"/>
    <w:rsid w:val="002F4A3C"/>
    <w:rsid w:val="002F67C6"/>
    <w:rsid w:val="002F6DEC"/>
    <w:rsid w:val="002F6EFB"/>
    <w:rsid w:val="003026CE"/>
    <w:rsid w:val="00302945"/>
    <w:rsid w:val="003031F9"/>
    <w:rsid w:val="00303A88"/>
    <w:rsid w:val="00305409"/>
    <w:rsid w:val="00305516"/>
    <w:rsid w:val="0030582B"/>
    <w:rsid w:val="0030642D"/>
    <w:rsid w:val="00306745"/>
    <w:rsid w:val="00311421"/>
    <w:rsid w:val="00311F56"/>
    <w:rsid w:val="003129F0"/>
    <w:rsid w:val="00314883"/>
    <w:rsid w:val="00314B6E"/>
    <w:rsid w:val="00314BC8"/>
    <w:rsid w:val="00317907"/>
    <w:rsid w:val="00320152"/>
    <w:rsid w:val="0032089C"/>
    <w:rsid w:val="003223A1"/>
    <w:rsid w:val="00322CED"/>
    <w:rsid w:val="00323934"/>
    <w:rsid w:val="00324947"/>
    <w:rsid w:val="00325F6D"/>
    <w:rsid w:val="003267D8"/>
    <w:rsid w:val="003301A7"/>
    <w:rsid w:val="0033247B"/>
    <w:rsid w:val="00332EF2"/>
    <w:rsid w:val="0033322F"/>
    <w:rsid w:val="003341E4"/>
    <w:rsid w:val="003347CF"/>
    <w:rsid w:val="003350A6"/>
    <w:rsid w:val="003414BA"/>
    <w:rsid w:val="0034184A"/>
    <w:rsid w:val="003427A4"/>
    <w:rsid w:val="003432BC"/>
    <w:rsid w:val="003443CC"/>
    <w:rsid w:val="00345F7A"/>
    <w:rsid w:val="003473D7"/>
    <w:rsid w:val="00347D74"/>
    <w:rsid w:val="0035120A"/>
    <w:rsid w:val="003521B9"/>
    <w:rsid w:val="00352575"/>
    <w:rsid w:val="00352588"/>
    <w:rsid w:val="003535F9"/>
    <w:rsid w:val="0035390E"/>
    <w:rsid w:val="00353B10"/>
    <w:rsid w:val="00354901"/>
    <w:rsid w:val="003573B3"/>
    <w:rsid w:val="003609EF"/>
    <w:rsid w:val="0036231A"/>
    <w:rsid w:val="00362C24"/>
    <w:rsid w:val="00362DD6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4FC3"/>
    <w:rsid w:val="00375E5A"/>
    <w:rsid w:val="00380A7E"/>
    <w:rsid w:val="00381380"/>
    <w:rsid w:val="00383461"/>
    <w:rsid w:val="00384945"/>
    <w:rsid w:val="0038512D"/>
    <w:rsid w:val="00385C3D"/>
    <w:rsid w:val="003914CE"/>
    <w:rsid w:val="00391B34"/>
    <w:rsid w:val="00392E2E"/>
    <w:rsid w:val="00394A05"/>
    <w:rsid w:val="00395727"/>
    <w:rsid w:val="003968E5"/>
    <w:rsid w:val="00397F26"/>
    <w:rsid w:val="003A378F"/>
    <w:rsid w:val="003A3A52"/>
    <w:rsid w:val="003A62A9"/>
    <w:rsid w:val="003A6EC5"/>
    <w:rsid w:val="003A72F3"/>
    <w:rsid w:val="003A7A98"/>
    <w:rsid w:val="003B04D5"/>
    <w:rsid w:val="003B08B8"/>
    <w:rsid w:val="003B0A10"/>
    <w:rsid w:val="003B0F5B"/>
    <w:rsid w:val="003B13B7"/>
    <w:rsid w:val="003B1CFB"/>
    <w:rsid w:val="003B2C5D"/>
    <w:rsid w:val="003B35FD"/>
    <w:rsid w:val="003B55D8"/>
    <w:rsid w:val="003B596F"/>
    <w:rsid w:val="003B5B9B"/>
    <w:rsid w:val="003B63B7"/>
    <w:rsid w:val="003C0817"/>
    <w:rsid w:val="003C1C50"/>
    <w:rsid w:val="003C2816"/>
    <w:rsid w:val="003C2B70"/>
    <w:rsid w:val="003C2C8E"/>
    <w:rsid w:val="003C3872"/>
    <w:rsid w:val="003C7429"/>
    <w:rsid w:val="003C7FBE"/>
    <w:rsid w:val="003D0380"/>
    <w:rsid w:val="003D0C42"/>
    <w:rsid w:val="003D238F"/>
    <w:rsid w:val="003D2DF7"/>
    <w:rsid w:val="003D35E0"/>
    <w:rsid w:val="003D4146"/>
    <w:rsid w:val="003D44A0"/>
    <w:rsid w:val="003D4E57"/>
    <w:rsid w:val="003D7218"/>
    <w:rsid w:val="003D7690"/>
    <w:rsid w:val="003E1A36"/>
    <w:rsid w:val="003E2546"/>
    <w:rsid w:val="003E3C38"/>
    <w:rsid w:val="003E79A9"/>
    <w:rsid w:val="003F1277"/>
    <w:rsid w:val="003F1AEC"/>
    <w:rsid w:val="003F2C8F"/>
    <w:rsid w:val="003F2DD8"/>
    <w:rsid w:val="003F59E6"/>
    <w:rsid w:val="003F60FC"/>
    <w:rsid w:val="003F694E"/>
    <w:rsid w:val="003F6C3E"/>
    <w:rsid w:val="004002D9"/>
    <w:rsid w:val="004006C9"/>
    <w:rsid w:val="00400B06"/>
    <w:rsid w:val="004038CF"/>
    <w:rsid w:val="00403F0C"/>
    <w:rsid w:val="00404F88"/>
    <w:rsid w:val="00406ED6"/>
    <w:rsid w:val="00410371"/>
    <w:rsid w:val="00412600"/>
    <w:rsid w:val="00412CB8"/>
    <w:rsid w:val="0041376D"/>
    <w:rsid w:val="00414BEC"/>
    <w:rsid w:val="00414D52"/>
    <w:rsid w:val="004151C0"/>
    <w:rsid w:val="00415B53"/>
    <w:rsid w:val="00415E64"/>
    <w:rsid w:val="00416511"/>
    <w:rsid w:val="00417669"/>
    <w:rsid w:val="004178F5"/>
    <w:rsid w:val="004179B3"/>
    <w:rsid w:val="00420C52"/>
    <w:rsid w:val="00420C5B"/>
    <w:rsid w:val="0042155D"/>
    <w:rsid w:val="00421791"/>
    <w:rsid w:val="00422526"/>
    <w:rsid w:val="00422630"/>
    <w:rsid w:val="00422D19"/>
    <w:rsid w:val="00423476"/>
    <w:rsid w:val="00423FF4"/>
    <w:rsid w:val="004242F1"/>
    <w:rsid w:val="00424AFC"/>
    <w:rsid w:val="00426826"/>
    <w:rsid w:val="00426D6F"/>
    <w:rsid w:val="0043151A"/>
    <w:rsid w:val="00432521"/>
    <w:rsid w:val="00433CC1"/>
    <w:rsid w:val="004341BE"/>
    <w:rsid w:val="00435379"/>
    <w:rsid w:val="004358FE"/>
    <w:rsid w:val="0043658D"/>
    <w:rsid w:val="00436A6B"/>
    <w:rsid w:val="004374E1"/>
    <w:rsid w:val="004379F8"/>
    <w:rsid w:val="00440DCA"/>
    <w:rsid w:val="004430DF"/>
    <w:rsid w:val="00443122"/>
    <w:rsid w:val="00445679"/>
    <w:rsid w:val="00450D32"/>
    <w:rsid w:val="004528D4"/>
    <w:rsid w:val="0045471D"/>
    <w:rsid w:val="00454E62"/>
    <w:rsid w:val="004556ED"/>
    <w:rsid w:val="004557F3"/>
    <w:rsid w:val="00456930"/>
    <w:rsid w:val="00456E83"/>
    <w:rsid w:val="0046142D"/>
    <w:rsid w:val="00461722"/>
    <w:rsid w:val="00461A1A"/>
    <w:rsid w:val="00461B73"/>
    <w:rsid w:val="00462055"/>
    <w:rsid w:val="00464D3C"/>
    <w:rsid w:val="004661C4"/>
    <w:rsid w:val="004678C9"/>
    <w:rsid w:val="00471DE3"/>
    <w:rsid w:val="00473DBB"/>
    <w:rsid w:val="00476192"/>
    <w:rsid w:val="00476511"/>
    <w:rsid w:val="00481A4B"/>
    <w:rsid w:val="00483455"/>
    <w:rsid w:val="0048389C"/>
    <w:rsid w:val="00485489"/>
    <w:rsid w:val="00485C80"/>
    <w:rsid w:val="004863FC"/>
    <w:rsid w:val="00486C9A"/>
    <w:rsid w:val="0049064E"/>
    <w:rsid w:val="0049290A"/>
    <w:rsid w:val="00492D0C"/>
    <w:rsid w:val="00493B5A"/>
    <w:rsid w:val="0049579A"/>
    <w:rsid w:val="00495B2B"/>
    <w:rsid w:val="00496AAC"/>
    <w:rsid w:val="004A1611"/>
    <w:rsid w:val="004A3617"/>
    <w:rsid w:val="004A76A8"/>
    <w:rsid w:val="004B065F"/>
    <w:rsid w:val="004B1853"/>
    <w:rsid w:val="004B1A50"/>
    <w:rsid w:val="004B35EC"/>
    <w:rsid w:val="004B43DE"/>
    <w:rsid w:val="004B5CCF"/>
    <w:rsid w:val="004B75B7"/>
    <w:rsid w:val="004B7C9E"/>
    <w:rsid w:val="004C1187"/>
    <w:rsid w:val="004C7870"/>
    <w:rsid w:val="004C7DF0"/>
    <w:rsid w:val="004D074E"/>
    <w:rsid w:val="004D3A9B"/>
    <w:rsid w:val="004D42F1"/>
    <w:rsid w:val="004D591A"/>
    <w:rsid w:val="004D654A"/>
    <w:rsid w:val="004D6D5F"/>
    <w:rsid w:val="004E18B9"/>
    <w:rsid w:val="004E29A4"/>
    <w:rsid w:val="004E4CCB"/>
    <w:rsid w:val="004E4DB6"/>
    <w:rsid w:val="004E5008"/>
    <w:rsid w:val="004E668A"/>
    <w:rsid w:val="004E7092"/>
    <w:rsid w:val="004E7E26"/>
    <w:rsid w:val="004F0291"/>
    <w:rsid w:val="004F094E"/>
    <w:rsid w:val="004F29DF"/>
    <w:rsid w:val="004F2A5D"/>
    <w:rsid w:val="004F39B9"/>
    <w:rsid w:val="004F4FE0"/>
    <w:rsid w:val="004F5902"/>
    <w:rsid w:val="004F6BC4"/>
    <w:rsid w:val="004F6FA4"/>
    <w:rsid w:val="004F7D05"/>
    <w:rsid w:val="00501830"/>
    <w:rsid w:val="00502C15"/>
    <w:rsid w:val="00503C10"/>
    <w:rsid w:val="00505DC0"/>
    <w:rsid w:val="00506120"/>
    <w:rsid w:val="00507574"/>
    <w:rsid w:val="0051053C"/>
    <w:rsid w:val="005142D3"/>
    <w:rsid w:val="0051580D"/>
    <w:rsid w:val="00515DE1"/>
    <w:rsid w:val="0051622A"/>
    <w:rsid w:val="00516EF1"/>
    <w:rsid w:val="005209CA"/>
    <w:rsid w:val="00522296"/>
    <w:rsid w:val="0052326D"/>
    <w:rsid w:val="005259EB"/>
    <w:rsid w:val="00525EED"/>
    <w:rsid w:val="00526385"/>
    <w:rsid w:val="005275CA"/>
    <w:rsid w:val="0053020A"/>
    <w:rsid w:val="00532867"/>
    <w:rsid w:val="005328CE"/>
    <w:rsid w:val="00532F1F"/>
    <w:rsid w:val="00535073"/>
    <w:rsid w:val="005378D2"/>
    <w:rsid w:val="00537E50"/>
    <w:rsid w:val="00541D88"/>
    <w:rsid w:val="00542A34"/>
    <w:rsid w:val="00544FD8"/>
    <w:rsid w:val="00545886"/>
    <w:rsid w:val="005459A9"/>
    <w:rsid w:val="005467D9"/>
    <w:rsid w:val="00547110"/>
    <w:rsid w:val="00547111"/>
    <w:rsid w:val="005473B4"/>
    <w:rsid w:val="00547F55"/>
    <w:rsid w:val="00552061"/>
    <w:rsid w:val="005523E3"/>
    <w:rsid w:val="00553404"/>
    <w:rsid w:val="00554246"/>
    <w:rsid w:val="0055603D"/>
    <w:rsid w:val="00560B1C"/>
    <w:rsid w:val="005622EE"/>
    <w:rsid w:val="0056351C"/>
    <w:rsid w:val="00565911"/>
    <w:rsid w:val="00565925"/>
    <w:rsid w:val="005662E6"/>
    <w:rsid w:val="005677C1"/>
    <w:rsid w:val="00570224"/>
    <w:rsid w:val="005706B1"/>
    <w:rsid w:val="00570BE9"/>
    <w:rsid w:val="005724D4"/>
    <w:rsid w:val="005736A5"/>
    <w:rsid w:val="00573977"/>
    <w:rsid w:val="00573ED6"/>
    <w:rsid w:val="005746D7"/>
    <w:rsid w:val="005754E9"/>
    <w:rsid w:val="00576ECB"/>
    <w:rsid w:val="00577E21"/>
    <w:rsid w:val="005814E8"/>
    <w:rsid w:val="005815EE"/>
    <w:rsid w:val="005833EA"/>
    <w:rsid w:val="00583885"/>
    <w:rsid w:val="005838EA"/>
    <w:rsid w:val="00585A63"/>
    <w:rsid w:val="005862E6"/>
    <w:rsid w:val="00586F4F"/>
    <w:rsid w:val="005908AE"/>
    <w:rsid w:val="005923B8"/>
    <w:rsid w:val="00592D74"/>
    <w:rsid w:val="00593D8B"/>
    <w:rsid w:val="00596D39"/>
    <w:rsid w:val="0059757C"/>
    <w:rsid w:val="00597E80"/>
    <w:rsid w:val="005A1C93"/>
    <w:rsid w:val="005A2DC5"/>
    <w:rsid w:val="005A4D3A"/>
    <w:rsid w:val="005A76F6"/>
    <w:rsid w:val="005B0000"/>
    <w:rsid w:val="005B059F"/>
    <w:rsid w:val="005B08A9"/>
    <w:rsid w:val="005B09E9"/>
    <w:rsid w:val="005B0C33"/>
    <w:rsid w:val="005B4127"/>
    <w:rsid w:val="005B48FF"/>
    <w:rsid w:val="005B4BE9"/>
    <w:rsid w:val="005B63F5"/>
    <w:rsid w:val="005C1140"/>
    <w:rsid w:val="005C1CEE"/>
    <w:rsid w:val="005C2F87"/>
    <w:rsid w:val="005C37E4"/>
    <w:rsid w:val="005C501A"/>
    <w:rsid w:val="005C633D"/>
    <w:rsid w:val="005D19BA"/>
    <w:rsid w:val="005D43C0"/>
    <w:rsid w:val="005D50D6"/>
    <w:rsid w:val="005D53F4"/>
    <w:rsid w:val="005D7A9B"/>
    <w:rsid w:val="005E0053"/>
    <w:rsid w:val="005E090B"/>
    <w:rsid w:val="005E0B72"/>
    <w:rsid w:val="005E0BD2"/>
    <w:rsid w:val="005E1C24"/>
    <w:rsid w:val="005E256D"/>
    <w:rsid w:val="005E2C44"/>
    <w:rsid w:val="005E2C79"/>
    <w:rsid w:val="005E30BF"/>
    <w:rsid w:val="005E54B4"/>
    <w:rsid w:val="005E7ABA"/>
    <w:rsid w:val="005F0559"/>
    <w:rsid w:val="005F0655"/>
    <w:rsid w:val="005F1A34"/>
    <w:rsid w:val="005F1E4F"/>
    <w:rsid w:val="005F2414"/>
    <w:rsid w:val="005F2F0C"/>
    <w:rsid w:val="005F3618"/>
    <w:rsid w:val="005F3F73"/>
    <w:rsid w:val="005F4901"/>
    <w:rsid w:val="005F6584"/>
    <w:rsid w:val="00601FBF"/>
    <w:rsid w:val="00602B07"/>
    <w:rsid w:val="00603650"/>
    <w:rsid w:val="00603CC7"/>
    <w:rsid w:val="006045A9"/>
    <w:rsid w:val="00604B7A"/>
    <w:rsid w:val="0060599B"/>
    <w:rsid w:val="00610ACF"/>
    <w:rsid w:val="006112C1"/>
    <w:rsid w:val="00614DFA"/>
    <w:rsid w:val="00615A46"/>
    <w:rsid w:val="00615BDC"/>
    <w:rsid w:val="00616917"/>
    <w:rsid w:val="00616CE8"/>
    <w:rsid w:val="00617D70"/>
    <w:rsid w:val="006209BD"/>
    <w:rsid w:val="00620C56"/>
    <w:rsid w:val="00621188"/>
    <w:rsid w:val="00621DAD"/>
    <w:rsid w:val="00622AF3"/>
    <w:rsid w:val="00622F7D"/>
    <w:rsid w:val="00623C70"/>
    <w:rsid w:val="00624D91"/>
    <w:rsid w:val="00625513"/>
    <w:rsid w:val="006257ED"/>
    <w:rsid w:val="00625D83"/>
    <w:rsid w:val="0062647D"/>
    <w:rsid w:val="0062703D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6229"/>
    <w:rsid w:val="00637C03"/>
    <w:rsid w:val="00640364"/>
    <w:rsid w:val="006409ED"/>
    <w:rsid w:val="00640AE5"/>
    <w:rsid w:val="00641841"/>
    <w:rsid w:val="00646243"/>
    <w:rsid w:val="00646377"/>
    <w:rsid w:val="00650B84"/>
    <w:rsid w:val="00652BC0"/>
    <w:rsid w:val="006545F1"/>
    <w:rsid w:val="00654F65"/>
    <w:rsid w:val="006553FB"/>
    <w:rsid w:val="00655490"/>
    <w:rsid w:val="00656209"/>
    <w:rsid w:val="00657E34"/>
    <w:rsid w:val="00660391"/>
    <w:rsid w:val="00660A69"/>
    <w:rsid w:val="00660C31"/>
    <w:rsid w:val="00660D85"/>
    <w:rsid w:val="00660FC9"/>
    <w:rsid w:val="00661CFE"/>
    <w:rsid w:val="00663394"/>
    <w:rsid w:val="006637D6"/>
    <w:rsid w:val="00664FBA"/>
    <w:rsid w:val="00665C47"/>
    <w:rsid w:val="0066779E"/>
    <w:rsid w:val="0067152A"/>
    <w:rsid w:val="00674FD0"/>
    <w:rsid w:val="006759FD"/>
    <w:rsid w:val="00680326"/>
    <w:rsid w:val="00681DF9"/>
    <w:rsid w:val="0068400D"/>
    <w:rsid w:val="0068414F"/>
    <w:rsid w:val="00686516"/>
    <w:rsid w:val="00690984"/>
    <w:rsid w:val="00694807"/>
    <w:rsid w:val="00694B5E"/>
    <w:rsid w:val="00694E77"/>
    <w:rsid w:val="00695808"/>
    <w:rsid w:val="00695F40"/>
    <w:rsid w:val="006A0A44"/>
    <w:rsid w:val="006A3666"/>
    <w:rsid w:val="006A36BD"/>
    <w:rsid w:val="006A3F11"/>
    <w:rsid w:val="006A4242"/>
    <w:rsid w:val="006A4DA4"/>
    <w:rsid w:val="006A4F15"/>
    <w:rsid w:val="006A57A1"/>
    <w:rsid w:val="006A7A01"/>
    <w:rsid w:val="006B0D72"/>
    <w:rsid w:val="006B1C38"/>
    <w:rsid w:val="006B2B27"/>
    <w:rsid w:val="006B46FB"/>
    <w:rsid w:val="006B5D3C"/>
    <w:rsid w:val="006B62FC"/>
    <w:rsid w:val="006B76B0"/>
    <w:rsid w:val="006B76C8"/>
    <w:rsid w:val="006C00EC"/>
    <w:rsid w:val="006C042B"/>
    <w:rsid w:val="006C08A5"/>
    <w:rsid w:val="006C14AB"/>
    <w:rsid w:val="006C3687"/>
    <w:rsid w:val="006C3777"/>
    <w:rsid w:val="006C3F79"/>
    <w:rsid w:val="006C59C8"/>
    <w:rsid w:val="006C65E0"/>
    <w:rsid w:val="006C72C9"/>
    <w:rsid w:val="006C77B4"/>
    <w:rsid w:val="006D0D37"/>
    <w:rsid w:val="006D2CF6"/>
    <w:rsid w:val="006D437E"/>
    <w:rsid w:val="006D458D"/>
    <w:rsid w:val="006D5AB0"/>
    <w:rsid w:val="006D69E6"/>
    <w:rsid w:val="006D71E1"/>
    <w:rsid w:val="006D74CF"/>
    <w:rsid w:val="006D7EE6"/>
    <w:rsid w:val="006E21FB"/>
    <w:rsid w:val="006E3CCF"/>
    <w:rsid w:val="006E426C"/>
    <w:rsid w:val="006E49B2"/>
    <w:rsid w:val="006E5A71"/>
    <w:rsid w:val="006E5CA8"/>
    <w:rsid w:val="006E69EC"/>
    <w:rsid w:val="006E6A3A"/>
    <w:rsid w:val="006E76C5"/>
    <w:rsid w:val="006E7A72"/>
    <w:rsid w:val="006F1001"/>
    <w:rsid w:val="006F1B2C"/>
    <w:rsid w:val="006F36FA"/>
    <w:rsid w:val="006F59A3"/>
    <w:rsid w:val="006F59BD"/>
    <w:rsid w:val="006F63B7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E6C"/>
    <w:rsid w:val="00712122"/>
    <w:rsid w:val="007127AE"/>
    <w:rsid w:val="00713B15"/>
    <w:rsid w:val="007145B5"/>
    <w:rsid w:val="00715FA4"/>
    <w:rsid w:val="0071630C"/>
    <w:rsid w:val="007163E1"/>
    <w:rsid w:val="00716DDA"/>
    <w:rsid w:val="00721536"/>
    <w:rsid w:val="00721821"/>
    <w:rsid w:val="0072343D"/>
    <w:rsid w:val="007257CF"/>
    <w:rsid w:val="0072658A"/>
    <w:rsid w:val="00727A3D"/>
    <w:rsid w:val="00727EE4"/>
    <w:rsid w:val="00730195"/>
    <w:rsid w:val="00731F86"/>
    <w:rsid w:val="00732651"/>
    <w:rsid w:val="00732E53"/>
    <w:rsid w:val="00733D7E"/>
    <w:rsid w:val="00735509"/>
    <w:rsid w:val="007355EC"/>
    <w:rsid w:val="0073567A"/>
    <w:rsid w:val="007370E9"/>
    <w:rsid w:val="00737EF3"/>
    <w:rsid w:val="0074083A"/>
    <w:rsid w:val="0074463C"/>
    <w:rsid w:val="00745908"/>
    <w:rsid w:val="007460A2"/>
    <w:rsid w:val="00746A51"/>
    <w:rsid w:val="00746D0D"/>
    <w:rsid w:val="007475D3"/>
    <w:rsid w:val="0074786F"/>
    <w:rsid w:val="0075039D"/>
    <w:rsid w:val="00750A7F"/>
    <w:rsid w:val="00750E0B"/>
    <w:rsid w:val="00751145"/>
    <w:rsid w:val="00751193"/>
    <w:rsid w:val="00752054"/>
    <w:rsid w:val="007524EF"/>
    <w:rsid w:val="007526BA"/>
    <w:rsid w:val="0075329D"/>
    <w:rsid w:val="00753862"/>
    <w:rsid w:val="007578DF"/>
    <w:rsid w:val="00761203"/>
    <w:rsid w:val="00762651"/>
    <w:rsid w:val="007658D4"/>
    <w:rsid w:val="007700EC"/>
    <w:rsid w:val="007704B7"/>
    <w:rsid w:val="0077083C"/>
    <w:rsid w:val="007712D5"/>
    <w:rsid w:val="007724B4"/>
    <w:rsid w:val="00773163"/>
    <w:rsid w:val="00773705"/>
    <w:rsid w:val="007756E7"/>
    <w:rsid w:val="007760F7"/>
    <w:rsid w:val="0078108E"/>
    <w:rsid w:val="007810E3"/>
    <w:rsid w:val="007819BC"/>
    <w:rsid w:val="00784025"/>
    <w:rsid w:val="00785147"/>
    <w:rsid w:val="00785217"/>
    <w:rsid w:val="007871FF"/>
    <w:rsid w:val="00787F7D"/>
    <w:rsid w:val="00790AF7"/>
    <w:rsid w:val="00792342"/>
    <w:rsid w:val="00792641"/>
    <w:rsid w:val="00792AAB"/>
    <w:rsid w:val="0079318F"/>
    <w:rsid w:val="00793A77"/>
    <w:rsid w:val="00794140"/>
    <w:rsid w:val="00795104"/>
    <w:rsid w:val="007952E5"/>
    <w:rsid w:val="0079628B"/>
    <w:rsid w:val="007963EA"/>
    <w:rsid w:val="00796FE1"/>
    <w:rsid w:val="0079747B"/>
    <w:rsid w:val="007977A8"/>
    <w:rsid w:val="00797E4D"/>
    <w:rsid w:val="007A18DC"/>
    <w:rsid w:val="007A1CBD"/>
    <w:rsid w:val="007A3A0C"/>
    <w:rsid w:val="007A6052"/>
    <w:rsid w:val="007B042C"/>
    <w:rsid w:val="007B1EE0"/>
    <w:rsid w:val="007B428C"/>
    <w:rsid w:val="007B512A"/>
    <w:rsid w:val="007B6103"/>
    <w:rsid w:val="007B645B"/>
    <w:rsid w:val="007B744D"/>
    <w:rsid w:val="007C020A"/>
    <w:rsid w:val="007C0DE2"/>
    <w:rsid w:val="007C1458"/>
    <w:rsid w:val="007C1473"/>
    <w:rsid w:val="007C2097"/>
    <w:rsid w:val="007C3851"/>
    <w:rsid w:val="007C412C"/>
    <w:rsid w:val="007C4A12"/>
    <w:rsid w:val="007C56AB"/>
    <w:rsid w:val="007C5B34"/>
    <w:rsid w:val="007C5F62"/>
    <w:rsid w:val="007C676E"/>
    <w:rsid w:val="007C6F49"/>
    <w:rsid w:val="007C7A2F"/>
    <w:rsid w:val="007C7F74"/>
    <w:rsid w:val="007D2E37"/>
    <w:rsid w:val="007D3E8B"/>
    <w:rsid w:val="007D548B"/>
    <w:rsid w:val="007D55D1"/>
    <w:rsid w:val="007D6A07"/>
    <w:rsid w:val="007D6D59"/>
    <w:rsid w:val="007E19AA"/>
    <w:rsid w:val="007E2249"/>
    <w:rsid w:val="007E29D9"/>
    <w:rsid w:val="007E2EF4"/>
    <w:rsid w:val="007E350A"/>
    <w:rsid w:val="007E3F47"/>
    <w:rsid w:val="007E4C9E"/>
    <w:rsid w:val="007E6086"/>
    <w:rsid w:val="007E6C10"/>
    <w:rsid w:val="007F12C3"/>
    <w:rsid w:val="007F4173"/>
    <w:rsid w:val="007F41F2"/>
    <w:rsid w:val="007F5650"/>
    <w:rsid w:val="007F64F9"/>
    <w:rsid w:val="007F7259"/>
    <w:rsid w:val="007F795B"/>
    <w:rsid w:val="008027AA"/>
    <w:rsid w:val="008033AE"/>
    <w:rsid w:val="008037BC"/>
    <w:rsid w:val="00803CB4"/>
    <w:rsid w:val="008040A8"/>
    <w:rsid w:val="008067C2"/>
    <w:rsid w:val="00806961"/>
    <w:rsid w:val="00806C68"/>
    <w:rsid w:val="00807979"/>
    <w:rsid w:val="00807C60"/>
    <w:rsid w:val="0081412D"/>
    <w:rsid w:val="00814D34"/>
    <w:rsid w:val="00815544"/>
    <w:rsid w:val="00816710"/>
    <w:rsid w:val="00816892"/>
    <w:rsid w:val="00821588"/>
    <w:rsid w:val="008231AD"/>
    <w:rsid w:val="00823C86"/>
    <w:rsid w:val="00825C47"/>
    <w:rsid w:val="008270DE"/>
    <w:rsid w:val="008279FA"/>
    <w:rsid w:val="00830BCD"/>
    <w:rsid w:val="00834A35"/>
    <w:rsid w:val="00834E77"/>
    <w:rsid w:val="00835BB9"/>
    <w:rsid w:val="00835D46"/>
    <w:rsid w:val="0083624D"/>
    <w:rsid w:val="00836330"/>
    <w:rsid w:val="00837489"/>
    <w:rsid w:val="00840338"/>
    <w:rsid w:val="00841EF1"/>
    <w:rsid w:val="00843133"/>
    <w:rsid w:val="008431DC"/>
    <w:rsid w:val="0084391D"/>
    <w:rsid w:val="0084484D"/>
    <w:rsid w:val="00844EF6"/>
    <w:rsid w:val="00847A7B"/>
    <w:rsid w:val="00850FB9"/>
    <w:rsid w:val="0085268D"/>
    <w:rsid w:val="008544A0"/>
    <w:rsid w:val="0085457E"/>
    <w:rsid w:val="0085526B"/>
    <w:rsid w:val="00855F30"/>
    <w:rsid w:val="008574F1"/>
    <w:rsid w:val="00857B9B"/>
    <w:rsid w:val="008602B2"/>
    <w:rsid w:val="00860A9C"/>
    <w:rsid w:val="00860E4D"/>
    <w:rsid w:val="00861FDC"/>
    <w:rsid w:val="0086247E"/>
    <w:rsid w:val="00862584"/>
    <w:rsid w:val="008626E7"/>
    <w:rsid w:val="00865408"/>
    <w:rsid w:val="0086737C"/>
    <w:rsid w:val="00867467"/>
    <w:rsid w:val="00870EE7"/>
    <w:rsid w:val="00871991"/>
    <w:rsid w:val="00872351"/>
    <w:rsid w:val="00872AD5"/>
    <w:rsid w:val="008731B7"/>
    <w:rsid w:val="00873D66"/>
    <w:rsid w:val="008748FE"/>
    <w:rsid w:val="00874E0C"/>
    <w:rsid w:val="00874E6A"/>
    <w:rsid w:val="00877E2C"/>
    <w:rsid w:val="00877EFB"/>
    <w:rsid w:val="008840F5"/>
    <w:rsid w:val="00885E64"/>
    <w:rsid w:val="008863B9"/>
    <w:rsid w:val="0089093E"/>
    <w:rsid w:val="00891147"/>
    <w:rsid w:val="008919F0"/>
    <w:rsid w:val="00892748"/>
    <w:rsid w:val="00893588"/>
    <w:rsid w:val="00893DAB"/>
    <w:rsid w:val="008944F9"/>
    <w:rsid w:val="00895017"/>
    <w:rsid w:val="008963FC"/>
    <w:rsid w:val="00897D32"/>
    <w:rsid w:val="008A0BE4"/>
    <w:rsid w:val="008A14D8"/>
    <w:rsid w:val="008A1AD9"/>
    <w:rsid w:val="008A3860"/>
    <w:rsid w:val="008A3A98"/>
    <w:rsid w:val="008A4397"/>
    <w:rsid w:val="008A45A6"/>
    <w:rsid w:val="008A4697"/>
    <w:rsid w:val="008B180C"/>
    <w:rsid w:val="008B2721"/>
    <w:rsid w:val="008B2EB1"/>
    <w:rsid w:val="008B333B"/>
    <w:rsid w:val="008B5632"/>
    <w:rsid w:val="008B5B09"/>
    <w:rsid w:val="008B69C2"/>
    <w:rsid w:val="008B705E"/>
    <w:rsid w:val="008B71D3"/>
    <w:rsid w:val="008B7BD8"/>
    <w:rsid w:val="008C05A4"/>
    <w:rsid w:val="008C12CD"/>
    <w:rsid w:val="008C7273"/>
    <w:rsid w:val="008D058E"/>
    <w:rsid w:val="008D223D"/>
    <w:rsid w:val="008D2315"/>
    <w:rsid w:val="008D40AF"/>
    <w:rsid w:val="008D44AD"/>
    <w:rsid w:val="008D4A5D"/>
    <w:rsid w:val="008D6236"/>
    <w:rsid w:val="008D64C1"/>
    <w:rsid w:val="008D6DF1"/>
    <w:rsid w:val="008D6ECD"/>
    <w:rsid w:val="008E0DF9"/>
    <w:rsid w:val="008E139B"/>
    <w:rsid w:val="008E14F0"/>
    <w:rsid w:val="008E1A1D"/>
    <w:rsid w:val="008E3E8D"/>
    <w:rsid w:val="008E4241"/>
    <w:rsid w:val="008E4BC4"/>
    <w:rsid w:val="008E4CDA"/>
    <w:rsid w:val="008E52A5"/>
    <w:rsid w:val="008E6341"/>
    <w:rsid w:val="008E687B"/>
    <w:rsid w:val="008E6CCF"/>
    <w:rsid w:val="008F0215"/>
    <w:rsid w:val="008F1112"/>
    <w:rsid w:val="008F2873"/>
    <w:rsid w:val="008F3789"/>
    <w:rsid w:val="008F4120"/>
    <w:rsid w:val="008F686C"/>
    <w:rsid w:val="00902730"/>
    <w:rsid w:val="00903B93"/>
    <w:rsid w:val="009045C2"/>
    <w:rsid w:val="00904D98"/>
    <w:rsid w:val="00905E81"/>
    <w:rsid w:val="009122F6"/>
    <w:rsid w:val="00913F41"/>
    <w:rsid w:val="009148DE"/>
    <w:rsid w:val="00914ABB"/>
    <w:rsid w:val="00917ED9"/>
    <w:rsid w:val="009210D6"/>
    <w:rsid w:val="009248FF"/>
    <w:rsid w:val="009274B4"/>
    <w:rsid w:val="00927719"/>
    <w:rsid w:val="009279CF"/>
    <w:rsid w:val="009300C6"/>
    <w:rsid w:val="009300F6"/>
    <w:rsid w:val="0093029D"/>
    <w:rsid w:val="009306FC"/>
    <w:rsid w:val="00930B4A"/>
    <w:rsid w:val="0093408C"/>
    <w:rsid w:val="00934B0F"/>
    <w:rsid w:val="00936BFD"/>
    <w:rsid w:val="0093748F"/>
    <w:rsid w:val="009405BA"/>
    <w:rsid w:val="00941E30"/>
    <w:rsid w:val="00946A8A"/>
    <w:rsid w:val="00946BCE"/>
    <w:rsid w:val="00947037"/>
    <w:rsid w:val="0094795D"/>
    <w:rsid w:val="00950271"/>
    <w:rsid w:val="00950DA1"/>
    <w:rsid w:val="009519AB"/>
    <w:rsid w:val="00951DFB"/>
    <w:rsid w:val="00952869"/>
    <w:rsid w:val="00953B5F"/>
    <w:rsid w:val="00954D33"/>
    <w:rsid w:val="0095561F"/>
    <w:rsid w:val="00956B6D"/>
    <w:rsid w:val="00957F80"/>
    <w:rsid w:val="00960D37"/>
    <w:rsid w:val="00964D93"/>
    <w:rsid w:val="00965406"/>
    <w:rsid w:val="0096648B"/>
    <w:rsid w:val="009668E8"/>
    <w:rsid w:val="00970210"/>
    <w:rsid w:val="00971BB4"/>
    <w:rsid w:val="00973797"/>
    <w:rsid w:val="00974B66"/>
    <w:rsid w:val="009750CA"/>
    <w:rsid w:val="00976DAE"/>
    <w:rsid w:val="00976DF5"/>
    <w:rsid w:val="009777D9"/>
    <w:rsid w:val="00977814"/>
    <w:rsid w:val="00977A0E"/>
    <w:rsid w:val="00977C55"/>
    <w:rsid w:val="0098081F"/>
    <w:rsid w:val="00981544"/>
    <w:rsid w:val="00982327"/>
    <w:rsid w:val="009823C6"/>
    <w:rsid w:val="00983307"/>
    <w:rsid w:val="0098392F"/>
    <w:rsid w:val="00983A99"/>
    <w:rsid w:val="00985002"/>
    <w:rsid w:val="00985EEF"/>
    <w:rsid w:val="0098687A"/>
    <w:rsid w:val="0098690F"/>
    <w:rsid w:val="00987D25"/>
    <w:rsid w:val="009905CB"/>
    <w:rsid w:val="00991B88"/>
    <w:rsid w:val="00992303"/>
    <w:rsid w:val="00992408"/>
    <w:rsid w:val="009961C3"/>
    <w:rsid w:val="00997732"/>
    <w:rsid w:val="009A07AD"/>
    <w:rsid w:val="009A153A"/>
    <w:rsid w:val="009A3F9D"/>
    <w:rsid w:val="009A5753"/>
    <w:rsid w:val="009A579D"/>
    <w:rsid w:val="009A6728"/>
    <w:rsid w:val="009A75B5"/>
    <w:rsid w:val="009B16BF"/>
    <w:rsid w:val="009B4D74"/>
    <w:rsid w:val="009B5076"/>
    <w:rsid w:val="009B51DC"/>
    <w:rsid w:val="009B5991"/>
    <w:rsid w:val="009B69C9"/>
    <w:rsid w:val="009C0139"/>
    <w:rsid w:val="009C208E"/>
    <w:rsid w:val="009C2961"/>
    <w:rsid w:val="009C5455"/>
    <w:rsid w:val="009C5A9D"/>
    <w:rsid w:val="009C5D7A"/>
    <w:rsid w:val="009C63F2"/>
    <w:rsid w:val="009C6672"/>
    <w:rsid w:val="009C6806"/>
    <w:rsid w:val="009C7EDF"/>
    <w:rsid w:val="009D073A"/>
    <w:rsid w:val="009D0F8A"/>
    <w:rsid w:val="009D25D9"/>
    <w:rsid w:val="009D53F3"/>
    <w:rsid w:val="009D6A06"/>
    <w:rsid w:val="009E001B"/>
    <w:rsid w:val="009E039D"/>
    <w:rsid w:val="009E0F28"/>
    <w:rsid w:val="009E15A8"/>
    <w:rsid w:val="009E1F41"/>
    <w:rsid w:val="009E25C1"/>
    <w:rsid w:val="009E26F7"/>
    <w:rsid w:val="009E27F0"/>
    <w:rsid w:val="009E3297"/>
    <w:rsid w:val="009E662B"/>
    <w:rsid w:val="009E74AE"/>
    <w:rsid w:val="009F0ECD"/>
    <w:rsid w:val="009F1B17"/>
    <w:rsid w:val="009F2C5F"/>
    <w:rsid w:val="009F33B4"/>
    <w:rsid w:val="009F57A5"/>
    <w:rsid w:val="009F5D49"/>
    <w:rsid w:val="009F734F"/>
    <w:rsid w:val="00A00160"/>
    <w:rsid w:val="00A005B1"/>
    <w:rsid w:val="00A013EC"/>
    <w:rsid w:val="00A0197C"/>
    <w:rsid w:val="00A02238"/>
    <w:rsid w:val="00A02773"/>
    <w:rsid w:val="00A0363B"/>
    <w:rsid w:val="00A074A3"/>
    <w:rsid w:val="00A07910"/>
    <w:rsid w:val="00A115B5"/>
    <w:rsid w:val="00A122C5"/>
    <w:rsid w:val="00A12A3F"/>
    <w:rsid w:val="00A12A71"/>
    <w:rsid w:val="00A13BFB"/>
    <w:rsid w:val="00A13E60"/>
    <w:rsid w:val="00A144AD"/>
    <w:rsid w:val="00A14597"/>
    <w:rsid w:val="00A151BC"/>
    <w:rsid w:val="00A1598F"/>
    <w:rsid w:val="00A2037E"/>
    <w:rsid w:val="00A20585"/>
    <w:rsid w:val="00A21C5E"/>
    <w:rsid w:val="00A21EE8"/>
    <w:rsid w:val="00A24241"/>
    <w:rsid w:val="00A246B6"/>
    <w:rsid w:val="00A25964"/>
    <w:rsid w:val="00A26798"/>
    <w:rsid w:val="00A267FC"/>
    <w:rsid w:val="00A30E32"/>
    <w:rsid w:val="00A31632"/>
    <w:rsid w:val="00A32FE7"/>
    <w:rsid w:val="00A35E8F"/>
    <w:rsid w:val="00A36A4C"/>
    <w:rsid w:val="00A36AC8"/>
    <w:rsid w:val="00A376C9"/>
    <w:rsid w:val="00A37AE6"/>
    <w:rsid w:val="00A37B4A"/>
    <w:rsid w:val="00A408BE"/>
    <w:rsid w:val="00A4613C"/>
    <w:rsid w:val="00A469BA"/>
    <w:rsid w:val="00A47043"/>
    <w:rsid w:val="00A47897"/>
    <w:rsid w:val="00A47E70"/>
    <w:rsid w:val="00A505C2"/>
    <w:rsid w:val="00A50CF0"/>
    <w:rsid w:val="00A52B5C"/>
    <w:rsid w:val="00A531E6"/>
    <w:rsid w:val="00A540B9"/>
    <w:rsid w:val="00A55395"/>
    <w:rsid w:val="00A555E9"/>
    <w:rsid w:val="00A5583A"/>
    <w:rsid w:val="00A55D69"/>
    <w:rsid w:val="00A603B6"/>
    <w:rsid w:val="00A60CE2"/>
    <w:rsid w:val="00A60D92"/>
    <w:rsid w:val="00A6162E"/>
    <w:rsid w:val="00A61885"/>
    <w:rsid w:val="00A62C81"/>
    <w:rsid w:val="00A70052"/>
    <w:rsid w:val="00A707EE"/>
    <w:rsid w:val="00A7176F"/>
    <w:rsid w:val="00A7256C"/>
    <w:rsid w:val="00A749B8"/>
    <w:rsid w:val="00A74EF2"/>
    <w:rsid w:val="00A75C46"/>
    <w:rsid w:val="00A7671C"/>
    <w:rsid w:val="00A77923"/>
    <w:rsid w:val="00A80061"/>
    <w:rsid w:val="00A80549"/>
    <w:rsid w:val="00A81848"/>
    <w:rsid w:val="00A81F25"/>
    <w:rsid w:val="00A8212E"/>
    <w:rsid w:val="00A83ACD"/>
    <w:rsid w:val="00A83DCB"/>
    <w:rsid w:val="00A86A9B"/>
    <w:rsid w:val="00A87930"/>
    <w:rsid w:val="00A908E8"/>
    <w:rsid w:val="00A9178B"/>
    <w:rsid w:val="00A9299D"/>
    <w:rsid w:val="00A92B72"/>
    <w:rsid w:val="00A92C44"/>
    <w:rsid w:val="00A92CA9"/>
    <w:rsid w:val="00A9407F"/>
    <w:rsid w:val="00A946F1"/>
    <w:rsid w:val="00A95631"/>
    <w:rsid w:val="00A95CDE"/>
    <w:rsid w:val="00A96C2A"/>
    <w:rsid w:val="00A977DD"/>
    <w:rsid w:val="00A97FA7"/>
    <w:rsid w:val="00AA0354"/>
    <w:rsid w:val="00AA2CBC"/>
    <w:rsid w:val="00AA3952"/>
    <w:rsid w:val="00AA48C5"/>
    <w:rsid w:val="00AA603D"/>
    <w:rsid w:val="00AB0757"/>
    <w:rsid w:val="00AB2859"/>
    <w:rsid w:val="00AB2F27"/>
    <w:rsid w:val="00AB59C7"/>
    <w:rsid w:val="00AB7A64"/>
    <w:rsid w:val="00AC1C05"/>
    <w:rsid w:val="00AC1C84"/>
    <w:rsid w:val="00AC3C4C"/>
    <w:rsid w:val="00AC5820"/>
    <w:rsid w:val="00AD16BF"/>
    <w:rsid w:val="00AD1CD8"/>
    <w:rsid w:val="00AD1F2E"/>
    <w:rsid w:val="00AD2EAA"/>
    <w:rsid w:val="00AD385F"/>
    <w:rsid w:val="00AD7861"/>
    <w:rsid w:val="00AD7CC7"/>
    <w:rsid w:val="00AE1839"/>
    <w:rsid w:val="00AE3787"/>
    <w:rsid w:val="00AE3D41"/>
    <w:rsid w:val="00AE425F"/>
    <w:rsid w:val="00AE46FC"/>
    <w:rsid w:val="00AE54CE"/>
    <w:rsid w:val="00AE7806"/>
    <w:rsid w:val="00AF01DF"/>
    <w:rsid w:val="00AF14B6"/>
    <w:rsid w:val="00AF2A58"/>
    <w:rsid w:val="00AF2CA5"/>
    <w:rsid w:val="00AF4BE6"/>
    <w:rsid w:val="00AF4F5D"/>
    <w:rsid w:val="00AF758C"/>
    <w:rsid w:val="00AF7E05"/>
    <w:rsid w:val="00B005D3"/>
    <w:rsid w:val="00B00929"/>
    <w:rsid w:val="00B027F2"/>
    <w:rsid w:val="00B04065"/>
    <w:rsid w:val="00B042D4"/>
    <w:rsid w:val="00B0467C"/>
    <w:rsid w:val="00B05700"/>
    <w:rsid w:val="00B06393"/>
    <w:rsid w:val="00B076BD"/>
    <w:rsid w:val="00B10256"/>
    <w:rsid w:val="00B106CE"/>
    <w:rsid w:val="00B10AB2"/>
    <w:rsid w:val="00B10F9A"/>
    <w:rsid w:val="00B1142B"/>
    <w:rsid w:val="00B11E7F"/>
    <w:rsid w:val="00B1299F"/>
    <w:rsid w:val="00B13903"/>
    <w:rsid w:val="00B152AC"/>
    <w:rsid w:val="00B15C81"/>
    <w:rsid w:val="00B170BF"/>
    <w:rsid w:val="00B207B7"/>
    <w:rsid w:val="00B20C19"/>
    <w:rsid w:val="00B2302A"/>
    <w:rsid w:val="00B23E25"/>
    <w:rsid w:val="00B23F15"/>
    <w:rsid w:val="00B24649"/>
    <w:rsid w:val="00B24E95"/>
    <w:rsid w:val="00B258BB"/>
    <w:rsid w:val="00B27C6C"/>
    <w:rsid w:val="00B30A59"/>
    <w:rsid w:val="00B31876"/>
    <w:rsid w:val="00B31DA8"/>
    <w:rsid w:val="00B33378"/>
    <w:rsid w:val="00B34AD0"/>
    <w:rsid w:val="00B351C6"/>
    <w:rsid w:val="00B35E40"/>
    <w:rsid w:val="00B35E62"/>
    <w:rsid w:val="00B363D2"/>
    <w:rsid w:val="00B37831"/>
    <w:rsid w:val="00B40E57"/>
    <w:rsid w:val="00B42873"/>
    <w:rsid w:val="00B444B9"/>
    <w:rsid w:val="00B44C79"/>
    <w:rsid w:val="00B46724"/>
    <w:rsid w:val="00B47F9A"/>
    <w:rsid w:val="00B502BF"/>
    <w:rsid w:val="00B50BCC"/>
    <w:rsid w:val="00B51900"/>
    <w:rsid w:val="00B51A4F"/>
    <w:rsid w:val="00B53B79"/>
    <w:rsid w:val="00B55064"/>
    <w:rsid w:val="00B55784"/>
    <w:rsid w:val="00B61242"/>
    <w:rsid w:val="00B61284"/>
    <w:rsid w:val="00B6268A"/>
    <w:rsid w:val="00B63539"/>
    <w:rsid w:val="00B64345"/>
    <w:rsid w:val="00B65040"/>
    <w:rsid w:val="00B651EF"/>
    <w:rsid w:val="00B67B97"/>
    <w:rsid w:val="00B70578"/>
    <w:rsid w:val="00B70837"/>
    <w:rsid w:val="00B70AD1"/>
    <w:rsid w:val="00B714B8"/>
    <w:rsid w:val="00B7205A"/>
    <w:rsid w:val="00B73294"/>
    <w:rsid w:val="00B7385E"/>
    <w:rsid w:val="00B73BB9"/>
    <w:rsid w:val="00B754AB"/>
    <w:rsid w:val="00B768FD"/>
    <w:rsid w:val="00B77ED3"/>
    <w:rsid w:val="00B80B1E"/>
    <w:rsid w:val="00B81018"/>
    <w:rsid w:val="00B81155"/>
    <w:rsid w:val="00B83681"/>
    <w:rsid w:val="00B849C8"/>
    <w:rsid w:val="00B84B2B"/>
    <w:rsid w:val="00B84C5F"/>
    <w:rsid w:val="00B84D4A"/>
    <w:rsid w:val="00B858B2"/>
    <w:rsid w:val="00B86836"/>
    <w:rsid w:val="00B87612"/>
    <w:rsid w:val="00B91111"/>
    <w:rsid w:val="00B91A57"/>
    <w:rsid w:val="00B92A72"/>
    <w:rsid w:val="00B93FDB"/>
    <w:rsid w:val="00B95F77"/>
    <w:rsid w:val="00B96759"/>
    <w:rsid w:val="00B968C8"/>
    <w:rsid w:val="00B97BEE"/>
    <w:rsid w:val="00B97CC7"/>
    <w:rsid w:val="00BA0B5C"/>
    <w:rsid w:val="00BA0E05"/>
    <w:rsid w:val="00BA0F21"/>
    <w:rsid w:val="00BA1E16"/>
    <w:rsid w:val="00BA2CEF"/>
    <w:rsid w:val="00BA37B2"/>
    <w:rsid w:val="00BA3EC5"/>
    <w:rsid w:val="00BA4180"/>
    <w:rsid w:val="00BA423A"/>
    <w:rsid w:val="00BA51D9"/>
    <w:rsid w:val="00BA55A2"/>
    <w:rsid w:val="00BA5920"/>
    <w:rsid w:val="00BA63E0"/>
    <w:rsid w:val="00BA6C5F"/>
    <w:rsid w:val="00BB1665"/>
    <w:rsid w:val="00BB3392"/>
    <w:rsid w:val="00BB5DFC"/>
    <w:rsid w:val="00BB5FF6"/>
    <w:rsid w:val="00BB723E"/>
    <w:rsid w:val="00BC0959"/>
    <w:rsid w:val="00BC13B0"/>
    <w:rsid w:val="00BC18DA"/>
    <w:rsid w:val="00BC24B7"/>
    <w:rsid w:val="00BC5850"/>
    <w:rsid w:val="00BC5DD0"/>
    <w:rsid w:val="00BC6918"/>
    <w:rsid w:val="00BC79DB"/>
    <w:rsid w:val="00BC7BDE"/>
    <w:rsid w:val="00BD0052"/>
    <w:rsid w:val="00BD279D"/>
    <w:rsid w:val="00BD3136"/>
    <w:rsid w:val="00BD3579"/>
    <w:rsid w:val="00BD3893"/>
    <w:rsid w:val="00BD3F8D"/>
    <w:rsid w:val="00BD404A"/>
    <w:rsid w:val="00BD48E6"/>
    <w:rsid w:val="00BD6BB8"/>
    <w:rsid w:val="00BE060A"/>
    <w:rsid w:val="00BE1A33"/>
    <w:rsid w:val="00BE1D4B"/>
    <w:rsid w:val="00BE300D"/>
    <w:rsid w:val="00BE4EB0"/>
    <w:rsid w:val="00BE6D19"/>
    <w:rsid w:val="00BF260F"/>
    <w:rsid w:val="00BF306D"/>
    <w:rsid w:val="00BF62C2"/>
    <w:rsid w:val="00BF6BB2"/>
    <w:rsid w:val="00C01DD0"/>
    <w:rsid w:val="00C02004"/>
    <w:rsid w:val="00C02A8D"/>
    <w:rsid w:val="00C04E2E"/>
    <w:rsid w:val="00C0798E"/>
    <w:rsid w:val="00C1246F"/>
    <w:rsid w:val="00C13BBE"/>
    <w:rsid w:val="00C20207"/>
    <w:rsid w:val="00C21117"/>
    <w:rsid w:val="00C2116D"/>
    <w:rsid w:val="00C21CA4"/>
    <w:rsid w:val="00C24D3D"/>
    <w:rsid w:val="00C3147B"/>
    <w:rsid w:val="00C32E86"/>
    <w:rsid w:val="00C33C85"/>
    <w:rsid w:val="00C34B6B"/>
    <w:rsid w:val="00C354FA"/>
    <w:rsid w:val="00C36B02"/>
    <w:rsid w:val="00C36D36"/>
    <w:rsid w:val="00C36EEC"/>
    <w:rsid w:val="00C37FFE"/>
    <w:rsid w:val="00C4336C"/>
    <w:rsid w:val="00C4598B"/>
    <w:rsid w:val="00C45ABE"/>
    <w:rsid w:val="00C50CC3"/>
    <w:rsid w:val="00C50EE4"/>
    <w:rsid w:val="00C51956"/>
    <w:rsid w:val="00C51B77"/>
    <w:rsid w:val="00C51C05"/>
    <w:rsid w:val="00C543B4"/>
    <w:rsid w:val="00C5573C"/>
    <w:rsid w:val="00C5593E"/>
    <w:rsid w:val="00C55BD6"/>
    <w:rsid w:val="00C56D35"/>
    <w:rsid w:val="00C57672"/>
    <w:rsid w:val="00C6006D"/>
    <w:rsid w:val="00C61665"/>
    <w:rsid w:val="00C61AA9"/>
    <w:rsid w:val="00C61C14"/>
    <w:rsid w:val="00C623EA"/>
    <w:rsid w:val="00C658E4"/>
    <w:rsid w:val="00C66BA2"/>
    <w:rsid w:val="00C7067C"/>
    <w:rsid w:val="00C706E4"/>
    <w:rsid w:val="00C76A52"/>
    <w:rsid w:val="00C773FB"/>
    <w:rsid w:val="00C84271"/>
    <w:rsid w:val="00C85CF8"/>
    <w:rsid w:val="00C87C68"/>
    <w:rsid w:val="00C91DAA"/>
    <w:rsid w:val="00C92895"/>
    <w:rsid w:val="00C93476"/>
    <w:rsid w:val="00C95985"/>
    <w:rsid w:val="00C967B9"/>
    <w:rsid w:val="00C97043"/>
    <w:rsid w:val="00CA00EF"/>
    <w:rsid w:val="00CA081E"/>
    <w:rsid w:val="00CA1475"/>
    <w:rsid w:val="00CA186C"/>
    <w:rsid w:val="00CA1BA8"/>
    <w:rsid w:val="00CA29F9"/>
    <w:rsid w:val="00CA5472"/>
    <w:rsid w:val="00CA6BE3"/>
    <w:rsid w:val="00CB2C8E"/>
    <w:rsid w:val="00CB3B52"/>
    <w:rsid w:val="00CB5173"/>
    <w:rsid w:val="00CC08D6"/>
    <w:rsid w:val="00CC0A7D"/>
    <w:rsid w:val="00CC14DB"/>
    <w:rsid w:val="00CC20A9"/>
    <w:rsid w:val="00CC29DA"/>
    <w:rsid w:val="00CC3622"/>
    <w:rsid w:val="00CC3645"/>
    <w:rsid w:val="00CC411D"/>
    <w:rsid w:val="00CC5026"/>
    <w:rsid w:val="00CC5522"/>
    <w:rsid w:val="00CC634C"/>
    <w:rsid w:val="00CC68D0"/>
    <w:rsid w:val="00CC7200"/>
    <w:rsid w:val="00CD146C"/>
    <w:rsid w:val="00CD1B3F"/>
    <w:rsid w:val="00CD2682"/>
    <w:rsid w:val="00CD3B8D"/>
    <w:rsid w:val="00CD3C79"/>
    <w:rsid w:val="00CD5399"/>
    <w:rsid w:val="00CD5E77"/>
    <w:rsid w:val="00CD6C6F"/>
    <w:rsid w:val="00CD79C4"/>
    <w:rsid w:val="00CE0BF6"/>
    <w:rsid w:val="00CE10A0"/>
    <w:rsid w:val="00CE29ED"/>
    <w:rsid w:val="00CE445F"/>
    <w:rsid w:val="00CE4F24"/>
    <w:rsid w:val="00CE52BD"/>
    <w:rsid w:val="00CE5E66"/>
    <w:rsid w:val="00CE6397"/>
    <w:rsid w:val="00CE6405"/>
    <w:rsid w:val="00CE65B6"/>
    <w:rsid w:val="00CE747F"/>
    <w:rsid w:val="00CF10DE"/>
    <w:rsid w:val="00CF1FB3"/>
    <w:rsid w:val="00CF25CD"/>
    <w:rsid w:val="00CF354C"/>
    <w:rsid w:val="00CF4884"/>
    <w:rsid w:val="00CF6D9F"/>
    <w:rsid w:val="00CF7C3C"/>
    <w:rsid w:val="00D00E2B"/>
    <w:rsid w:val="00D01530"/>
    <w:rsid w:val="00D03F9A"/>
    <w:rsid w:val="00D050C0"/>
    <w:rsid w:val="00D05FDC"/>
    <w:rsid w:val="00D0661E"/>
    <w:rsid w:val="00D06D51"/>
    <w:rsid w:val="00D125BD"/>
    <w:rsid w:val="00D132A0"/>
    <w:rsid w:val="00D17CF5"/>
    <w:rsid w:val="00D20455"/>
    <w:rsid w:val="00D2104D"/>
    <w:rsid w:val="00D212DE"/>
    <w:rsid w:val="00D21928"/>
    <w:rsid w:val="00D221B0"/>
    <w:rsid w:val="00D237EF"/>
    <w:rsid w:val="00D243C0"/>
    <w:rsid w:val="00D24991"/>
    <w:rsid w:val="00D2735F"/>
    <w:rsid w:val="00D33B83"/>
    <w:rsid w:val="00D3447F"/>
    <w:rsid w:val="00D36282"/>
    <w:rsid w:val="00D3770D"/>
    <w:rsid w:val="00D413E2"/>
    <w:rsid w:val="00D4199C"/>
    <w:rsid w:val="00D42799"/>
    <w:rsid w:val="00D432B3"/>
    <w:rsid w:val="00D43D60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189"/>
    <w:rsid w:val="00D765A6"/>
    <w:rsid w:val="00D77A01"/>
    <w:rsid w:val="00D80796"/>
    <w:rsid w:val="00D81714"/>
    <w:rsid w:val="00D8182A"/>
    <w:rsid w:val="00D82523"/>
    <w:rsid w:val="00D82EBF"/>
    <w:rsid w:val="00D85720"/>
    <w:rsid w:val="00D86615"/>
    <w:rsid w:val="00D87443"/>
    <w:rsid w:val="00D908B0"/>
    <w:rsid w:val="00D917F7"/>
    <w:rsid w:val="00D91C00"/>
    <w:rsid w:val="00D9206C"/>
    <w:rsid w:val="00D92266"/>
    <w:rsid w:val="00D92C46"/>
    <w:rsid w:val="00D93769"/>
    <w:rsid w:val="00D93CC7"/>
    <w:rsid w:val="00D96D1D"/>
    <w:rsid w:val="00DA0F8D"/>
    <w:rsid w:val="00DA1C84"/>
    <w:rsid w:val="00DA2DBF"/>
    <w:rsid w:val="00DA3965"/>
    <w:rsid w:val="00DA4133"/>
    <w:rsid w:val="00DA4414"/>
    <w:rsid w:val="00DA4AA5"/>
    <w:rsid w:val="00DA4B7E"/>
    <w:rsid w:val="00DA5950"/>
    <w:rsid w:val="00DA5C11"/>
    <w:rsid w:val="00DB0BEB"/>
    <w:rsid w:val="00DB1180"/>
    <w:rsid w:val="00DB189E"/>
    <w:rsid w:val="00DB1BFB"/>
    <w:rsid w:val="00DB4755"/>
    <w:rsid w:val="00DB5BAF"/>
    <w:rsid w:val="00DB5C92"/>
    <w:rsid w:val="00DB7EA4"/>
    <w:rsid w:val="00DC00C7"/>
    <w:rsid w:val="00DC066A"/>
    <w:rsid w:val="00DC0C3F"/>
    <w:rsid w:val="00DC1C5E"/>
    <w:rsid w:val="00DC20AA"/>
    <w:rsid w:val="00DC2288"/>
    <w:rsid w:val="00DC48F6"/>
    <w:rsid w:val="00DC4EA0"/>
    <w:rsid w:val="00DC65B8"/>
    <w:rsid w:val="00DC6604"/>
    <w:rsid w:val="00DC6720"/>
    <w:rsid w:val="00DD0B87"/>
    <w:rsid w:val="00DD1C9B"/>
    <w:rsid w:val="00DD1DA4"/>
    <w:rsid w:val="00DD2380"/>
    <w:rsid w:val="00DD368B"/>
    <w:rsid w:val="00DD433D"/>
    <w:rsid w:val="00DD578B"/>
    <w:rsid w:val="00DD5C13"/>
    <w:rsid w:val="00DD75E5"/>
    <w:rsid w:val="00DE14F6"/>
    <w:rsid w:val="00DE19D9"/>
    <w:rsid w:val="00DE1FA2"/>
    <w:rsid w:val="00DE2179"/>
    <w:rsid w:val="00DE22F3"/>
    <w:rsid w:val="00DE29FF"/>
    <w:rsid w:val="00DE348B"/>
    <w:rsid w:val="00DE34CF"/>
    <w:rsid w:val="00DE3C0F"/>
    <w:rsid w:val="00DE3CBB"/>
    <w:rsid w:val="00DE4E89"/>
    <w:rsid w:val="00DE561E"/>
    <w:rsid w:val="00DE5873"/>
    <w:rsid w:val="00DE7A03"/>
    <w:rsid w:val="00DF0651"/>
    <w:rsid w:val="00DF1410"/>
    <w:rsid w:val="00DF2813"/>
    <w:rsid w:val="00DF2C6B"/>
    <w:rsid w:val="00DF4DA5"/>
    <w:rsid w:val="00E00126"/>
    <w:rsid w:val="00E00CC1"/>
    <w:rsid w:val="00E010B8"/>
    <w:rsid w:val="00E021F9"/>
    <w:rsid w:val="00E02EA2"/>
    <w:rsid w:val="00E02ED7"/>
    <w:rsid w:val="00E043D3"/>
    <w:rsid w:val="00E0532F"/>
    <w:rsid w:val="00E05F19"/>
    <w:rsid w:val="00E0661D"/>
    <w:rsid w:val="00E07279"/>
    <w:rsid w:val="00E07AB4"/>
    <w:rsid w:val="00E07ABD"/>
    <w:rsid w:val="00E07BC4"/>
    <w:rsid w:val="00E1098C"/>
    <w:rsid w:val="00E11A6B"/>
    <w:rsid w:val="00E12063"/>
    <w:rsid w:val="00E12405"/>
    <w:rsid w:val="00E12809"/>
    <w:rsid w:val="00E12FF4"/>
    <w:rsid w:val="00E132C0"/>
    <w:rsid w:val="00E13F3D"/>
    <w:rsid w:val="00E153CE"/>
    <w:rsid w:val="00E15D73"/>
    <w:rsid w:val="00E17E65"/>
    <w:rsid w:val="00E17F81"/>
    <w:rsid w:val="00E20FDE"/>
    <w:rsid w:val="00E21083"/>
    <w:rsid w:val="00E21135"/>
    <w:rsid w:val="00E226BE"/>
    <w:rsid w:val="00E226F3"/>
    <w:rsid w:val="00E2429F"/>
    <w:rsid w:val="00E245C2"/>
    <w:rsid w:val="00E25028"/>
    <w:rsid w:val="00E26151"/>
    <w:rsid w:val="00E26871"/>
    <w:rsid w:val="00E272F7"/>
    <w:rsid w:val="00E310CB"/>
    <w:rsid w:val="00E32ED9"/>
    <w:rsid w:val="00E34898"/>
    <w:rsid w:val="00E35F9F"/>
    <w:rsid w:val="00E40AC5"/>
    <w:rsid w:val="00E42774"/>
    <w:rsid w:val="00E432FA"/>
    <w:rsid w:val="00E43AC2"/>
    <w:rsid w:val="00E446E2"/>
    <w:rsid w:val="00E44962"/>
    <w:rsid w:val="00E4531E"/>
    <w:rsid w:val="00E53687"/>
    <w:rsid w:val="00E54105"/>
    <w:rsid w:val="00E542F5"/>
    <w:rsid w:val="00E5506B"/>
    <w:rsid w:val="00E55BA9"/>
    <w:rsid w:val="00E601E8"/>
    <w:rsid w:val="00E630F6"/>
    <w:rsid w:val="00E63F13"/>
    <w:rsid w:val="00E656EE"/>
    <w:rsid w:val="00E65EA4"/>
    <w:rsid w:val="00E709BE"/>
    <w:rsid w:val="00E71383"/>
    <w:rsid w:val="00E71D60"/>
    <w:rsid w:val="00E725FE"/>
    <w:rsid w:val="00E72602"/>
    <w:rsid w:val="00E775BC"/>
    <w:rsid w:val="00E803A5"/>
    <w:rsid w:val="00E804E9"/>
    <w:rsid w:val="00E85332"/>
    <w:rsid w:val="00E8542F"/>
    <w:rsid w:val="00E86688"/>
    <w:rsid w:val="00E878BF"/>
    <w:rsid w:val="00E9011D"/>
    <w:rsid w:val="00E91350"/>
    <w:rsid w:val="00E926CD"/>
    <w:rsid w:val="00E93F78"/>
    <w:rsid w:val="00E943C9"/>
    <w:rsid w:val="00E94614"/>
    <w:rsid w:val="00E94EF0"/>
    <w:rsid w:val="00E96ED1"/>
    <w:rsid w:val="00E97BF3"/>
    <w:rsid w:val="00EA14B5"/>
    <w:rsid w:val="00EA2032"/>
    <w:rsid w:val="00EA4AA7"/>
    <w:rsid w:val="00EA4C87"/>
    <w:rsid w:val="00EA5623"/>
    <w:rsid w:val="00EA74DA"/>
    <w:rsid w:val="00EA770B"/>
    <w:rsid w:val="00EA77E6"/>
    <w:rsid w:val="00EB09B7"/>
    <w:rsid w:val="00EB0A86"/>
    <w:rsid w:val="00EB1190"/>
    <w:rsid w:val="00EB1817"/>
    <w:rsid w:val="00EB4E7E"/>
    <w:rsid w:val="00EB562F"/>
    <w:rsid w:val="00EC1EF9"/>
    <w:rsid w:val="00EC223C"/>
    <w:rsid w:val="00EC335D"/>
    <w:rsid w:val="00EC39F4"/>
    <w:rsid w:val="00EC67A6"/>
    <w:rsid w:val="00EC694C"/>
    <w:rsid w:val="00EC6A29"/>
    <w:rsid w:val="00ED0518"/>
    <w:rsid w:val="00ED0952"/>
    <w:rsid w:val="00EE0303"/>
    <w:rsid w:val="00EE2346"/>
    <w:rsid w:val="00EE2842"/>
    <w:rsid w:val="00EE2FD7"/>
    <w:rsid w:val="00EE30C0"/>
    <w:rsid w:val="00EE3FC2"/>
    <w:rsid w:val="00EE460E"/>
    <w:rsid w:val="00EE5E85"/>
    <w:rsid w:val="00EE6054"/>
    <w:rsid w:val="00EE7D7C"/>
    <w:rsid w:val="00EF0181"/>
    <w:rsid w:val="00EF069D"/>
    <w:rsid w:val="00EF2E00"/>
    <w:rsid w:val="00EF40D6"/>
    <w:rsid w:val="00EF4E43"/>
    <w:rsid w:val="00EF4E83"/>
    <w:rsid w:val="00EF7697"/>
    <w:rsid w:val="00F001C8"/>
    <w:rsid w:val="00F00E8B"/>
    <w:rsid w:val="00F0169C"/>
    <w:rsid w:val="00F01B4C"/>
    <w:rsid w:val="00F03281"/>
    <w:rsid w:val="00F04E97"/>
    <w:rsid w:val="00F07105"/>
    <w:rsid w:val="00F07155"/>
    <w:rsid w:val="00F07709"/>
    <w:rsid w:val="00F07A51"/>
    <w:rsid w:val="00F10700"/>
    <w:rsid w:val="00F11A27"/>
    <w:rsid w:val="00F12051"/>
    <w:rsid w:val="00F120B2"/>
    <w:rsid w:val="00F123F2"/>
    <w:rsid w:val="00F129BC"/>
    <w:rsid w:val="00F14961"/>
    <w:rsid w:val="00F14CE2"/>
    <w:rsid w:val="00F15C5F"/>
    <w:rsid w:val="00F15DD5"/>
    <w:rsid w:val="00F15E15"/>
    <w:rsid w:val="00F238F6"/>
    <w:rsid w:val="00F24FDD"/>
    <w:rsid w:val="00F25D98"/>
    <w:rsid w:val="00F300FB"/>
    <w:rsid w:val="00F30396"/>
    <w:rsid w:val="00F32C31"/>
    <w:rsid w:val="00F32C57"/>
    <w:rsid w:val="00F335F1"/>
    <w:rsid w:val="00F33785"/>
    <w:rsid w:val="00F35E1D"/>
    <w:rsid w:val="00F40225"/>
    <w:rsid w:val="00F40908"/>
    <w:rsid w:val="00F40A4F"/>
    <w:rsid w:val="00F41EA2"/>
    <w:rsid w:val="00F45C02"/>
    <w:rsid w:val="00F45C08"/>
    <w:rsid w:val="00F46B29"/>
    <w:rsid w:val="00F5457C"/>
    <w:rsid w:val="00F55065"/>
    <w:rsid w:val="00F564AB"/>
    <w:rsid w:val="00F5656B"/>
    <w:rsid w:val="00F56724"/>
    <w:rsid w:val="00F567BA"/>
    <w:rsid w:val="00F56E3D"/>
    <w:rsid w:val="00F57FE8"/>
    <w:rsid w:val="00F60521"/>
    <w:rsid w:val="00F61782"/>
    <w:rsid w:val="00F62681"/>
    <w:rsid w:val="00F641F8"/>
    <w:rsid w:val="00F66832"/>
    <w:rsid w:val="00F67380"/>
    <w:rsid w:val="00F6757B"/>
    <w:rsid w:val="00F700B1"/>
    <w:rsid w:val="00F71139"/>
    <w:rsid w:val="00F713EB"/>
    <w:rsid w:val="00F71967"/>
    <w:rsid w:val="00F71D22"/>
    <w:rsid w:val="00F71F85"/>
    <w:rsid w:val="00F725B6"/>
    <w:rsid w:val="00F72D99"/>
    <w:rsid w:val="00F804FE"/>
    <w:rsid w:val="00F82051"/>
    <w:rsid w:val="00F82E33"/>
    <w:rsid w:val="00F83686"/>
    <w:rsid w:val="00F83BC9"/>
    <w:rsid w:val="00F83C4C"/>
    <w:rsid w:val="00F84F4E"/>
    <w:rsid w:val="00F85015"/>
    <w:rsid w:val="00F87113"/>
    <w:rsid w:val="00F920B7"/>
    <w:rsid w:val="00F92856"/>
    <w:rsid w:val="00FA07ED"/>
    <w:rsid w:val="00FA0D0E"/>
    <w:rsid w:val="00FA1A19"/>
    <w:rsid w:val="00FA328F"/>
    <w:rsid w:val="00FA44FB"/>
    <w:rsid w:val="00FA4BF7"/>
    <w:rsid w:val="00FA627F"/>
    <w:rsid w:val="00FA645C"/>
    <w:rsid w:val="00FA7B09"/>
    <w:rsid w:val="00FB0203"/>
    <w:rsid w:val="00FB0350"/>
    <w:rsid w:val="00FB1CD2"/>
    <w:rsid w:val="00FB6386"/>
    <w:rsid w:val="00FB66CF"/>
    <w:rsid w:val="00FC0E28"/>
    <w:rsid w:val="00FC20E5"/>
    <w:rsid w:val="00FC5959"/>
    <w:rsid w:val="00FC7391"/>
    <w:rsid w:val="00FC7840"/>
    <w:rsid w:val="00FC7DBA"/>
    <w:rsid w:val="00FD0BB6"/>
    <w:rsid w:val="00FD1366"/>
    <w:rsid w:val="00FD2092"/>
    <w:rsid w:val="00FD220F"/>
    <w:rsid w:val="00FD2C34"/>
    <w:rsid w:val="00FD3AE6"/>
    <w:rsid w:val="00FD4024"/>
    <w:rsid w:val="00FD44A3"/>
    <w:rsid w:val="00FD4E93"/>
    <w:rsid w:val="00FD5EF4"/>
    <w:rsid w:val="00FD64E2"/>
    <w:rsid w:val="00FD7093"/>
    <w:rsid w:val="00FE0509"/>
    <w:rsid w:val="00FE2119"/>
    <w:rsid w:val="00FE344F"/>
    <w:rsid w:val="00FE60BB"/>
    <w:rsid w:val="00FE661E"/>
    <w:rsid w:val="00FE6B6C"/>
    <w:rsid w:val="00FE79A8"/>
    <w:rsid w:val="00FF0102"/>
    <w:rsid w:val="00FF24F5"/>
    <w:rsid w:val="00FF34A5"/>
    <w:rsid w:val="00FF43E3"/>
    <w:rsid w:val="00FF66DC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2755E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2D7E0C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CC1CC"/>
  <w15:docId w15:val="{4232139E-BF16-4B1C-B7D9-25D86D0B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Pr>
      <w:lang w:eastAsia="en-US"/>
    </w:rPr>
  </w:style>
  <w:style w:type="paragraph" w:styleId="aff1">
    <w:name w:val="Revision"/>
    <w:hidden/>
    <w:uiPriority w:val="99"/>
    <w:unhideWhenUsed/>
    <w:rsid w:val="00825C47"/>
    <w:rPr>
      <w:rFonts w:eastAsiaTheme="minorEastAsia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95F40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95F40"/>
    <w:rPr>
      <w:rFonts w:ascii="Arial" w:eastAsia="Times New Roman" w:hAnsi="Arial"/>
      <w:noProof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5</Pages>
  <Words>1772</Words>
  <Characters>9374</Characters>
  <Application>Microsoft Office Word</Application>
  <DocSecurity>0</DocSecurity>
  <Lines>191</Lines>
  <Paragraphs>142</Paragraphs>
  <ScaleCrop>false</ScaleCrop>
  <Company>3GPP Support Team</Company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CMCC</cp:lastModifiedBy>
  <cp:revision>67</cp:revision>
  <cp:lastPrinted>1900-12-31T16:00:00Z</cp:lastPrinted>
  <dcterms:created xsi:type="dcterms:W3CDTF">2025-08-07T07:16:00Z</dcterms:created>
  <dcterms:modified xsi:type="dcterms:W3CDTF">2025-08-15T03:27:00Z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2052-12.1.0.20305</vt:lpwstr>
  </property>
  <property fmtid="{D5CDD505-2E9C-101B-9397-08002B2CF9AE}" pid="29" name="ICV">
    <vt:lpwstr>14DF3F030AB0470D97751906719E6FC0_13</vt:lpwstr>
  </property>
  <property fmtid="{D5CDD505-2E9C-101B-9397-08002B2CF9AE}" pid="30" name="KSOTemplateDocerSaveRecord">
    <vt:lpwstr>eyJoZGlkIjoiMzEwNTM5NzYwMDRjMzkwZTVkZjY2ODkwMGIxNGU0OTUiLCJ1c2VySWQiOiI1MDQ0ODU3MTMifQ==</vt:lpwstr>
  </property>
</Properties>
</file>